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6FAB" w14:textId="6D17818D" w:rsidR="002C3928" w:rsidRPr="00B61CF0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bookmarkStart w:id="0" w:name="_GoBack"/>
      <w:bookmarkEnd w:id="0"/>
      <w:r w:rsidRPr="00B61CF0">
        <w:rPr>
          <w:rFonts w:ascii="Segoe UI Light" w:hAnsi="Segoe UI Light" w:cs="Segoe UI Light"/>
          <w:b/>
          <w:bCs/>
          <w:sz w:val="36"/>
          <w:szCs w:val="36"/>
        </w:rPr>
        <w:t xml:space="preserve">Pravidla pro žadatele a příjemce dotace z dotačního programu „Podpora jednotek sborů dobrovolných hasičů obcí Plzeňského kraje v roce </w:t>
      </w:r>
      <w:r w:rsidR="00351242">
        <w:rPr>
          <w:rFonts w:ascii="Segoe UI Light" w:hAnsi="Segoe UI Light" w:cs="Segoe UI Light"/>
          <w:b/>
          <w:bCs/>
          <w:sz w:val="36"/>
          <w:szCs w:val="36"/>
        </w:rPr>
        <w:t>2025</w:t>
      </w:r>
      <w:r w:rsidRPr="00B61CF0">
        <w:rPr>
          <w:rFonts w:ascii="Segoe UI Light" w:hAnsi="Segoe UI Light" w:cs="Segoe UI Light"/>
          <w:b/>
          <w:bCs/>
          <w:sz w:val="36"/>
          <w:szCs w:val="36"/>
        </w:rPr>
        <w:t>“</w:t>
      </w:r>
    </w:p>
    <w:p w14:paraId="02B4F460" w14:textId="77777777" w:rsidR="0059620F" w:rsidRPr="00B61CF0" w:rsidRDefault="0059620F" w:rsidP="00620FDE">
      <w:pPr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730FC716" w14:textId="77777777" w:rsidR="00171DDA" w:rsidRPr="00B61CF0" w:rsidRDefault="00171DDA" w:rsidP="00620FDE">
      <w:pPr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3F558A62" w14:textId="43F2DD32" w:rsidR="002C3928" w:rsidRPr="00620FDE" w:rsidRDefault="002C3928" w:rsidP="00620FDE">
      <w:pPr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  <w:r w:rsidRPr="00B61CF0">
        <w:rPr>
          <w:rFonts w:ascii="Segoe UI Light" w:hAnsi="Segoe UI Light" w:cs="Segoe UI Light"/>
        </w:rPr>
        <w:t xml:space="preserve">Plzeňský kraj (dále též kraj či poskytovatel dotace) </w:t>
      </w:r>
      <w:r w:rsidR="002D3D52" w:rsidRPr="00B61CF0">
        <w:rPr>
          <w:rFonts w:ascii="Segoe UI Light" w:hAnsi="Segoe UI Light" w:cs="Segoe UI Light"/>
        </w:rPr>
        <w:t>v souladu s ust</w:t>
      </w:r>
      <w:r w:rsidR="00620FDE" w:rsidRPr="00B61CF0">
        <w:rPr>
          <w:rFonts w:ascii="Segoe UI Light" w:hAnsi="Segoe UI Light" w:cs="Segoe UI Light"/>
        </w:rPr>
        <w:t>anovením</w:t>
      </w:r>
      <w:r w:rsidR="002D3D52" w:rsidRPr="00B61CF0">
        <w:rPr>
          <w:rFonts w:ascii="Segoe UI Light" w:hAnsi="Segoe UI Light" w:cs="Segoe UI Light"/>
        </w:rPr>
        <w:t xml:space="preserve"> § 10c zákona č. 250/2000 Sb., o rozpočtových pravidlech územních rozpočtů, </w:t>
      </w:r>
      <w:r w:rsidR="00620FDE" w:rsidRPr="00B61CF0">
        <w:rPr>
          <w:rFonts w:ascii="Segoe UI Light" w:hAnsi="Segoe UI Light" w:cs="Segoe UI Light"/>
        </w:rPr>
        <w:t>ve znění pozdějších předpisů</w:t>
      </w:r>
      <w:r w:rsidR="00620FDE" w:rsidRPr="00B61CF0">
        <w:rPr>
          <w:rFonts w:ascii="Segoe UI Light" w:hAnsi="Segoe UI Light" w:cs="Segoe UI Light"/>
          <w:color w:val="00B050"/>
        </w:rPr>
        <w:t xml:space="preserve">, </w:t>
      </w:r>
      <w:r w:rsidRPr="00B61CF0">
        <w:rPr>
          <w:rFonts w:ascii="Segoe UI Light" w:hAnsi="Segoe UI Light" w:cs="Segoe UI Light"/>
        </w:rPr>
        <w:t xml:space="preserve">vyhlašuje dotační program s názvem </w:t>
      </w:r>
      <w:r w:rsidRPr="00B61CF0">
        <w:rPr>
          <w:rFonts w:ascii="Segoe UI Light" w:hAnsi="Segoe UI Light" w:cs="Segoe UI Light"/>
          <w:b/>
        </w:rPr>
        <w:t xml:space="preserve">„Podpora jednotek sborů dobrovolných hasičů obcí Plzeňského kraje v roce </w:t>
      </w:r>
      <w:r w:rsidR="00351242">
        <w:rPr>
          <w:rFonts w:ascii="Segoe UI Light" w:hAnsi="Segoe UI Light" w:cs="Segoe UI Light"/>
          <w:b/>
        </w:rPr>
        <w:t>2025</w:t>
      </w:r>
      <w:r w:rsidRPr="00B61CF0">
        <w:rPr>
          <w:rFonts w:ascii="Segoe UI Light" w:hAnsi="Segoe UI Light" w:cs="Segoe UI Light"/>
          <w:b/>
        </w:rPr>
        <w:t>“</w:t>
      </w:r>
      <w:r w:rsidRPr="00B61CF0">
        <w:rPr>
          <w:rFonts w:ascii="Segoe UI Light" w:hAnsi="Segoe UI Light" w:cs="Segoe UI Light"/>
        </w:rPr>
        <w:t xml:space="preserve"> a k jeho administraci vydává tato pravidla:</w:t>
      </w:r>
    </w:p>
    <w:p w14:paraId="4FAAB807" w14:textId="77777777" w:rsidR="002C3928" w:rsidRPr="00620FDE" w:rsidRDefault="002C3928" w:rsidP="00620FDE">
      <w:pPr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</w:p>
    <w:p w14:paraId="6362C9FE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Čl. 1</w:t>
      </w:r>
    </w:p>
    <w:p w14:paraId="5FEC133A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Účel a charakter programu </w:t>
      </w:r>
    </w:p>
    <w:p w14:paraId="7EAA7EDE" w14:textId="77777777" w:rsidR="002C3928" w:rsidRPr="00620FDE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Tato pravidla stanoví jednotný postup pro poskytování finanční podpory obcím na činnost jednotek sborů dobrovolných hasičů obcí (dále též JSDHO)</w:t>
      </w:r>
      <w:r w:rsidR="00B26D5F" w:rsidRPr="00620FDE">
        <w:rPr>
          <w:rFonts w:ascii="Segoe UI Light" w:hAnsi="Segoe UI Light" w:cs="Segoe UI Light"/>
          <w:bCs/>
        </w:rPr>
        <w:t xml:space="preserve"> formou dotace</w:t>
      </w:r>
      <w:r w:rsidRPr="00620FDE">
        <w:rPr>
          <w:rFonts w:ascii="Segoe UI Light" w:hAnsi="Segoe UI Light" w:cs="Segoe UI Light"/>
          <w:bCs/>
        </w:rPr>
        <w:t>. Důvodem této podpory je povinnost Plzeňského kraje zakotvená v ust</w:t>
      </w:r>
      <w:r w:rsidR="00620FDE">
        <w:rPr>
          <w:rFonts w:ascii="Segoe UI Light" w:hAnsi="Segoe UI Light" w:cs="Segoe UI Light"/>
          <w:bCs/>
        </w:rPr>
        <w:t>anovení</w:t>
      </w:r>
      <w:r w:rsidRPr="00620FDE">
        <w:rPr>
          <w:rFonts w:ascii="Segoe UI Light" w:hAnsi="Segoe UI Light" w:cs="Segoe UI Light"/>
          <w:bCs/>
        </w:rPr>
        <w:t xml:space="preserve"> §</w:t>
      </w:r>
      <w:r w:rsidR="00364BD7" w:rsidRPr="00620FDE">
        <w:rPr>
          <w:rFonts w:ascii="Segoe UI Light" w:hAnsi="Segoe UI Light" w:cs="Segoe UI Light"/>
          <w:bCs/>
        </w:rPr>
        <w:t> </w:t>
      </w:r>
      <w:r w:rsidR="00620FDE">
        <w:rPr>
          <w:rFonts w:ascii="Segoe UI Light" w:hAnsi="Segoe UI Light" w:cs="Segoe UI Light"/>
          <w:bCs/>
        </w:rPr>
        <w:t>27 odst. 3 písm. </w:t>
      </w:r>
      <w:r w:rsidRPr="00620FDE">
        <w:rPr>
          <w:rFonts w:ascii="Segoe UI Light" w:hAnsi="Segoe UI Light" w:cs="Segoe UI Light"/>
          <w:bCs/>
        </w:rPr>
        <w:t xml:space="preserve">b) bod 2. zákona č. 133/1985 Sb., o požární ochraně, </w:t>
      </w:r>
      <w:r w:rsidR="00B23779" w:rsidRPr="00597C56">
        <w:rPr>
          <w:rFonts w:ascii="Segoe UI Light" w:hAnsi="Segoe UI Light" w:cs="Segoe UI Light"/>
        </w:rPr>
        <w:t>ve znění pozdějších předpisů,</w:t>
      </w:r>
      <w:r w:rsidR="00B23779">
        <w:rPr>
          <w:rFonts w:ascii="Segoe UI Light" w:hAnsi="Segoe UI Light" w:cs="Segoe UI Light"/>
          <w:color w:val="00B050"/>
        </w:rPr>
        <w:t xml:space="preserve"> </w:t>
      </w:r>
      <w:r w:rsidRPr="00620FDE">
        <w:rPr>
          <w:rFonts w:ascii="Segoe UI Light" w:hAnsi="Segoe UI Light" w:cs="Segoe UI Light"/>
          <w:bCs/>
        </w:rPr>
        <w:t xml:space="preserve">k zabezpečení plošného pokrytí území kraje jednotkami požární ochrany přispívat obcím na financování potřeb jejich jednotek sborů dobrovolných hasičů obcí. </w:t>
      </w:r>
    </w:p>
    <w:p w14:paraId="6DD212F1" w14:textId="77777777" w:rsidR="002C3928" w:rsidRPr="00620FDE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Cílem programu je zabezpečení a systematická podpora plošného pokrytí území kraje jednotkami požární ochrany v souladu s „Koncepcí požární ochrany Plzeňského kraje“.  </w:t>
      </w:r>
    </w:p>
    <w:p w14:paraId="2F2D90FA" w14:textId="77777777" w:rsidR="002C3928" w:rsidRPr="00620FDE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Finanční podpora z tohoto programu může být poskytnuta pouze obci, která je zřizovatelem JSDHO zařazené do plošného pokrytí území Plzeňského kraje jednotkami požární ochrany.</w:t>
      </w:r>
      <w:r w:rsidR="007C7FE3" w:rsidRPr="00620FDE">
        <w:rPr>
          <w:rStyle w:val="Znakapoznpodarou"/>
          <w:rFonts w:ascii="Segoe UI Light" w:hAnsi="Segoe UI Light" w:cs="Segoe UI Light"/>
          <w:bCs/>
        </w:rPr>
        <w:footnoteReference w:id="1"/>
      </w:r>
      <w:r w:rsidR="00533029" w:rsidRPr="00620FDE">
        <w:rPr>
          <w:rFonts w:ascii="Segoe UI Light" w:hAnsi="Segoe UI Light" w:cs="Segoe UI Light"/>
        </w:rPr>
        <w:t xml:space="preserve"> Dotace bude poskytnuta pouze pro </w:t>
      </w:r>
      <w:r w:rsidR="00533029" w:rsidRPr="00620FDE">
        <w:rPr>
          <w:rFonts w:ascii="Segoe UI Light" w:hAnsi="Segoe UI Light" w:cs="Segoe UI Light"/>
          <w:bCs/>
        </w:rPr>
        <w:t>odborně a personálně způsobilé JSDHO.</w:t>
      </w:r>
      <w:r w:rsidR="008C13D3" w:rsidRPr="00620FDE">
        <w:rPr>
          <w:rStyle w:val="Znakapoznpodarou"/>
          <w:rFonts w:ascii="Segoe UI Light" w:hAnsi="Segoe UI Light" w:cs="Segoe UI Light"/>
          <w:bCs/>
        </w:rPr>
        <w:footnoteReference w:id="2"/>
      </w:r>
    </w:p>
    <w:p w14:paraId="021F902E" w14:textId="77777777" w:rsidR="002C3928" w:rsidRPr="00620FDE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Účelem, na který mohou být peněžní prostředky z tohoto programu poskytnuty, jsou potřeby JSDHO</w:t>
      </w:r>
      <w:r w:rsidR="007C7FE3" w:rsidRPr="00620FDE">
        <w:rPr>
          <w:rFonts w:ascii="Segoe UI Light" w:hAnsi="Segoe UI Light" w:cs="Segoe UI Light"/>
          <w:bCs/>
        </w:rPr>
        <w:t>, blíže určené v rámci jednotlivých dotačních titulů</w:t>
      </w:r>
      <w:r w:rsidRPr="00620FDE">
        <w:rPr>
          <w:rFonts w:ascii="Segoe UI Light" w:hAnsi="Segoe UI Light" w:cs="Segoe UI Light"/>
          <w:bCs/>
        </w:rPr>
        <w:t xml:space="preserve">. Finanční podpora tohoto programu však není určena na výchovné, preventivní, sportovní (včetně požárního sportu), spolkové a kulturní aktivity v oblasti požární ochrany. </w:t>
      </w:r>
    </w:p>
    <w:p w14:paraId="0FEAE185" w14:textId="34FE573E" w:rsidR="002C3928" w:rsidRPr="00435350" w:rsidRDefault="002C3928" w:rsidP="0095243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95243D">
        <w:rPr>
          <w:rFonts w:ascii="Segoe UI Light" w:hAnsi="Segoe UI Light" w:cs="Segoe UI Light"/>
          <w:bCs/>
        </w:rPr>
        <w:t xml:space="preserve">Tato pravidla se vztahují pouze na finanční podporu činnosti jednotek sborů dobrovolných hasičů obcí z rozpočtu Plzeňského kraje. </w:t>
      </w:r>
      <w:r w:rsidR="0095243D" w:rsidRPr="0095243D">
        <w:rPr>
          <w:rFonts w:ascii="Segoe UI Light" w:hAnsi="Segoe UI Light" w:cs="Segoe UI Light"/>
          <w:bCs/>
        </w:rPr>
        <w:t xml:space="preserve">Předpokládaný celkový objem </w:t>
      </w:r>
      <w:r w:rsidR="0095243D" w:rsidRPr="00435350">
        <w:rPr>
          <w:rFonts w:ascii="Segoe UI Light" w:hAnsi="Segoe UI Light" w:cs="Segoe UI Light"/>
          <w:bCs/>
        </w:rPr>
        <w:t xml:space="preserve">peněžních prostředků vyčleněných v rozpočtu Plzeňského kraje na podporu jednotek sborů dobrovolných hasičů obcí je </w:t>
      </w:r>
      <w:r w:rsidR="00195CD2" w:rsidRPr="003B64BA">
        <w:rPr>
          <w:rFonts w:ascii="Segoe UI Light" w:hAnsi="Segoe UI Light" w:cs="Segoe UI Light"/>
          <w:bCs/>
        </w:rPr>
        <w:t xml:space="preserve">31 </w:t>
      </w:r>
      <w:r w:rsidR="003B64BA" w:rsidRPr="003B64BA">
        <w:rPr>
          <w:rFonts w:ascii="Segoe UI Light" w:hAnsi="Segoe UI Light" w:cs="Segoe UI Light"/>
          <w:bCs/>
        </w:rPr>
        <w:t>3</w:t>
      </w:r>
      <w:r w:rsidR="0095243D" w:rsidRPr="003B64BA">
        <w:rPr>
          <w:rFonts w:ascii="Segoe UI Light" w:hAnsi="Segoe UI Light" w:cs="Segoe UI Light"/>
          <w:bCs/>
        </w:rPr>
        <w:t xml:space="preserve">00 000 </w:t>
      </w:r>
      <w:r w:rsidR="0095243D" w:rsidRPr="00435350">
        <w:rPr>
          <w:rFonts w:ascii="Segoe UI Light" w:hAnsi="Segoe UI Light" w:cs="Segoe UI Light"/>
          <w:bCs/>
        </w:rPr>
        <w:t xml:space="preserve">Kč. </w:t>
      </w:r>
    </w:p>
    <w:p w14:paraId="40DA769F" w14:textId="77777777" w:rsidR="002C3928" w:rsidRPr="00435350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lastRenderedPageBreak/>
        <w:t>Tato pravidla se nevztahují na poskytování finančních prostředků na výdaje JSDHO z rozpočtu Ministerstva vnitra – Generálního ředitelství Hasičského záchranného sboru České republiky prostřednictvím Plzeňského kraje.</w:t>
      </w:r>
    </w:p>
    <w:p w14:paraId="1805914C" w14:textId="77777777" w:rsidR="002C3928" w:rsidRPr="00435350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>Tato pravidla jsou závaznými podmínkami pro žadatele a příjemce finanční podpory.</w:t>
      </w:r>
    </w:p>
    <w:p w14:paraId="28A3DACA" w14:textId="77777777" w:rsidR="002C3928" w:rsidRPr="00435350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>Administrací programu je pověřen Odbor bezpečnosti a krizového řízení Krajského úřadu Plzeňského kraje (dále též jen OBKŘ KÚPK).</w:t>
      </w:r>
    </w:p>
    <w:p w14:paraId="310D4A7B" w14:textId="77777777" w:rsidR="002C3928" w:rsidRPr="00435350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>Veškerá podpora dle těchto pravidel je poskytována na základě odborného posouzení Hasičským záchranným sborem Plzeňského kraje (dále jen HZS PK).</w:t>
      </w:r>
    </w:p>
    <w:p w14:paraId="65EF1504" w14:textId="7202E415" w:rsidR="002C3928" w:rsidRPr="00435350" w:rsidRDefault="002C3928" w:rsidP="00B4164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 xml:space="preserve">Dotační program „Podpora jednotek sborů dobrovolných hasičů obcí Plzeňského kraje v roce </w:t>
      </w:r>
      <w:r w:rsidR="00351242">
        <w:rPr>
          <w:rFonts w:ascii="Segoe UI Light" w:hAnsi="Segoe UI Light" w:cs="Segoe UI Light"/>
          <w:bCs/>
        </w:rPr>
        <w:t>2025</w:t>
      </w:r>
      <w:r w:rsidRPr="00435350">
        <w:rPr>
          <w:rFonts w:ascii="Segoe UI Light" w:hAnsi="Segoe UI Light" w:cs="Segoe UI Light"/>
          <w:bCs/>
        </w:rPr>
        <w:t>“ zahrnuje tyto dotační tituly:</w:t>
      </w:r>
    </w:p>
    <w:p w14:paraId="20062D78" w14:textId="77777777" w:rsidR="002C3928" w:rsidRPr="00435350" w:rsidRDefault="002C3928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 xml:space="preserve">„Příspěvek na </w:t>
      </w:r>
      <w:r w:rsidR="00B232B9" w:rsidRPr="00435350">
        <w:rPr>
          <w:rFonts w:ascii="Segoe UI Light" w:hAnsi="Segoe UI Light" w:cs="Segoe UI Light"/>
          <w:bCs/>
        </w:rPr>
        <w:t>nákup nového dopravního automobilu</w:t>
      </w:r>
      <w:r w:rsidRPr="00435350">
        <w:rPr>
          <w:rFonts w:ascii="Segoe UI Light" w:hAnsi="Segoe UI Light" w:cs="Segoe UI Light"/>
          <w:bCs/>
        </w:rPr>
        <w:t>“</w:t>
      </w:r>
      <w:r w:rsidR="00E44728" w:rsidRPr="00435350">
        <w:rPr>
          <w:rFonts w:ascii="Segoe UI Light" w:hAnsi="Segoe UI Light" w:cs="Segoe UI Light"/>
          <w:bCs/>
        </w:rPr>
        <w:t xml:space="preserve"> (Čl. 2)</w:t>
      </w:r>
    </w:p>
    <w:p w14:paraId="280B2777" w14:textId="27C59DB5" w:rsidR="00CA4912" w:rsidRPr="00435350" w:rsidRDefault="00CA4912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 xml:space="preserve">„Příspěvek na nákup nového </w:t>
      </w:r>
      <w:r w:rsidR="00D0702F" w:rsidRPr="00435350">
        <w:rPr>
          <w:rFonts w:ascii="Segoe UI Light" w:hAnsi="Segoe UI Light" w:cs="Segoe UI Light"/>
          <w:bCs/>
        </w:rPr>
        <w:t xml:space="preserve">požárního </w:t>
      </w:r>
      <w:r w:rsidRPr="00435350">
        <w:rPr>
          <w:rFonts w:ascii="Segoe UI Light" w:hAnsi="Segoe UI Light" w:cs="Segoe UI Light"/>
          <w:bCs/>
        </w:rPr>
        <w:t>přívěsu pro hašení“ (Čl. 3)</w:t>
      </w:r>
    </w:p>
    <w:p w14:paraId="4EF5D606" w14:textId="0A9985D9" w:rsidR="002C3928" w:rsidRPr="00435350" w:rsidRDefault="002C3928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>„Příspěvek na nákup nové cisternové automobilové stříkačky“</w:t>
      </w:r>
      <w:r w:rsidR="00E44728" w:rsidRPr="00435350">
        <w:rPr>
          <w:rFonts w:ascii="Segoe UI Light" w:hAnsi="Segoe UI Light" w:cs="Segoe UI Light"/>
        </w:rPr>
        <w:t xml:space="preserve"> (</w:t>
      </w:r>
      <w:r w:rsidR="00E44728" w:rsidRPr="00435350">
        <w:rPr>
          <w:rFonts w:ascii="Segoe UI Light" w:hAnsi="Segoe UI Light" w:cs="Segoe UI Light"/>
          <w:bCs/>
        </w:rPr>
        <w:t xml:space="preserve">Čl. </w:t>
      </w:r>
      <w:r w:rsidR="00CA4912" w:rsidRPr="00435350">
        <w:rPr>
          <w:rFonts w:ascii="Segoe UI Light" w:hAnsi="Segoe UI Light" w:cs="Segoe UI Light"/>
          <w:bCs/>
        </w:rPr>
        <w:t>4</w:t>
      </w:r>
      <w:r w:rsidR="00E44728" w:rsidRPr="00435350">
        <w:rPr>
          <w:rFonts w:ascii="Segoe UI Light" w:hAnsi="Segoe UI Light" w:cs="Segoe UI Light"/>
          <w:bCs/>
        </w:rPr>
        <w:t>)</w:t>
      </w:r>
      <w:r w:rsidR="00E44728" w:rsidRPr="00435350">
        <w:rPr>
          <w:rFonts w:ascii="Segoe UI Light" w:hAnsi="Segoe UI Light" w:cs="Segoe UI Light"/>
          <w:bCs/>
        </w:rPr>
        <w:tab/>
      </w:r>
    </w:p>
    <w:p w14:paraId="48207D32" w14:textId="3EB097FE" w:rsidR="00E44728" w:rsidRPr="00435350" w:rsidRDefault="008B4D49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>„Příspěvek na opravy cisternové automobilové stříkačky většího rozsahu“</w:t>
      </w:r>
      <w:r w:rsidR="00E44728" w:rsidRPr="00435350">
        <w:rPr>
          <w:rFonts w:ascii="Segoe UI Light" w:hAnsi="Segoe UI Light" w:cs="Segoe UI Light"/>
        </w:rPr>
        <w:t xml:space="preserve"> (</w:t>
      </w:r>
      <w:r w:rsidR="00E44728" w:rsidRPr="00435350">
        <w:rPr>
          <w:rFonts w:ascii="Segoe UI Light" w:hAnsi="Segoe UI Light" w:cs="Segoe UI Light"/>
          <w:bCs/>
        </w:rPr>
        <w:t>Čl. </w:t>
      </w:r>
      <w:r w:rsidR="00CA4912" w:rsidRPr="00435350">
        <w:rPr>
          <w:rFonts w:ascii="Segoe UI Light" w:hAnsi="Segoe UI Light" w:cs="Segoe UI Light"/>
          <w:bCs/>
        </w:rPr>
        <w:t>5</w:t>
      </w:r>
      <w:r w:rsidR="00E44728" w:rsidRPr="00435350">
        <w:rPr>
          <w:rFonts w:ascii="Segoe UI Light" w:hAnsi="Segoe UI Light" w:cs="Segoe UI Light"/>
          <w:bCs/>
        </w:rPr>
        <w:t>)</w:t>
      </w:r>
    </w:p>
    <w:p w14:paraId="216FB8EA" w14:textId="17C3D407" w:rsidR="008B4D49" w:rsidRPr="00435350" w:rsidRDefault="008B4D49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>„Příspěvek na opravy menšího rozsahu u cisternové automobilové stříkačky nebo rychlého zásahového automobilu“</w:t>
      </w:r>
      <w:r w:rsidR="00E44728" w:rsidRPr="00435350">
        <w:rPr>
          <w:rFonts w:ascii="Segoe UI Light" w:hAnsi="Segoe UI Light" w:cs="Segoe UI Light"/>
        </w:rPr>
        <w:t xml:space="preserve"> (</w:t>
      </w:r>
      <w:r w:rsidR="00E44728" w:rsidRPr="00435350">
        <w:rPr>
          <w:rFonts w:ascii="Segoe UI Light" w:hAnsi="Segoe UI Light" w:cs="Segoe UI Light"/>
          <w:bCs/>
        </w:rPr>
        <w:t xml:space="preserve">Čl. </w:t>
      </w:r>
      <w:r w:rsidR="00CA4912" w:rsidRPr="00435350">
        <w:rPr>
          <w:rFonts w:ascii="Segoe UI Light" w:hAnsi="Segoe UI Light" w:cs="Segoe UI Light"/>
          <w:bCs/>
        </w:rPr>
        <w:t>6</w:t>
      </w:r>
      <w:r w:rsidR="00E44728" w:rsidRPr="00435350">
        <w:rPr>
          <w:rFonts w:ascii="Segoe UI Light" w:hAnsi="Segoe UI Light" w:cs="Segoe UI Light"/>
          <w:bCs/>
        </w:rPr>
        <w:t>)</w:t>
      </w:r>
    </w:p>
    <w:p w14:paraId="5615A300" w14:textId="269FA9BB" w:rsidR="00AF0CD5" w:rsidRPr="00435350" w:rsidRDefault="00B23779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 xml:space="preserve">„Příspěvek na </w:t>
      </w:r>
      <w:r w:rsidR="00D50979" w:rsidRPr="00435350">
        <w:rPr>
          <w:rFonts w:ascii="Segoe UI Light" w:hAnsi="Segoe UI Light" w:cs="Segoe UI Light"/>
          <w:bCs/>
        </w:rPr>
        <w:t>nákup nové</w:t>
      </w:r>
      <w:r w:rsidRPr="00435350">
        <w:rPr>
          <w:rFonts w:ascii="Segoe UI Light" w:hAnsi="Segoe UI Light" w:cs="Segoe UI Light"/>
          <w:bCs/>
        </w:rPr>
        <w:t xml:space="preserve"> přenosné motorové stříkačky“ </w:t>
      </w:r>
      <w:r w:rsidR="00AF0CD5" w:rsidRPr="00435350">
        <w:rPr>
          <w:rFonts w:ascii="Segoe UI Light" w:hAnsi="Segoe UI Light" w:cs="Segoe UI Light"/>
          <w:bCs/>
        </w:rPr>
        <w:t xml:space="preserve">(Čl. </w:t>
      </w:r>
      <w:r w:rsidR="00CA4912" w:rsidRPr="00435350">
        <w:rPr>
          <w:rFonts w:ascii="Segoe UI Light" w:hAnsi="Segoe UI Light" w:cs="Segoe UI Light"/>
          <w:bCs/>
        </w:rPr>
        <w:t>7</w:t>
      </w:r>
      <w:r w:rsidR="00AF0CD5" w:rsidRPr="00435350">
        <w:rPr>
          <w:rFonts w:ascii="Segoe UI Light" w:hAnsi="Segoe UI Light" w:cs="Segoe UI Light"/>
          <w:bCs/>
        </w:rPr>
        <w:t>)</w:t>
      </w:r>
    </w:p>
    <w:p w14:paraId="171B2778" w14:textId="617009E2" w:rsidR="0059620F" w:rsidRPr="00435350" w:rsidRDefault="0059620F" w:rsidP="00620FD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435350">
        <w:rPr>
          <w:rFonts w:ascii="Segoe UI Light" w:hAnsi="Segoe UI Light" w:cs="Segoe UI Light"/>
          <w:bCs/>
        </w:rPr>
        <w:t xml:space="preserve">„Příspěvek na vybavení a opravy neinvestiční povahy“ (čl. </w:t>
      </w:r>
      <w:r w:rsidR="00CA4912" w:rsidRPr="00435350">
        <w:rPr>
          <w:rFonts w:ascii="Segoe UI Light" w:hAnsi="Segoe UI Light" w:cs="Segoe UI Light"/>
          <w:bCs/>
        </w:rPr>
        <w:t>8</w:t>
      </w:r>
      <w:r w:rsidRPr="00435350">
        <w:rPr>
          <w:rFonts w:ascii="Segoe UI Light" w:hAnsi="Segoe UI Light" w:cs="Segoe UI Light"/>
          <w:bCs/>
        </w:rPr>
        <w:t>)</w:t>
      </w:r>
    </w:p>
    <w:p w14:paraId="07C5F2BA" w14:textId="77777777" w:rsidR="002A7F00" w:rsidRPr="00620FDE" w:rsidRDefault="002A7F00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4FFD6BA9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Čl. 2</w:t>
      </w:r>
    </w:p>
    <w:p w14:paraId="48182509" w14:textId="77777777" w:rsidR="002C3928" w:rsidRPr="00A77AE4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A77AE4">
        <w:rPr>
          <w:rFonts w:ascii="Segoe UI Light" w:hAnsi="Segoe UI Light" w:cs="Segoe UI Light"/>
          <w:b/>
          <w:bCs/>
        </w:rPr>
        <w:t xml:space="preserve">Příspěvek na </w:t>
      </w:r>
      <w:r w:rsidR="00445078" w:rsidRPr="00A77AE4">
        <w:rPr>
          <w:rFonts w:ascii="Segoe UI Light" w:hAnsi="Segoe UI Light" w:cs="Segoe UI Light"/>
          <w:b/>
          <w:bCs/>
        </w:rPr>
        <w:t>nákup nového dopravního automobilu</w:t>
      </w:r>
    </w:p>
    <w:p w14:paraId="6151A0A9" w14:textId="77777777" w:rsidR="00445078" w:rsidRPr="00620FDE" w:rsidRDefault="00445078" w:rsidP="00B41648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Segoe UI Light" w:hAnsi="Segoe UI Light" w:cs="Segoe UI Light"/>
        </w:rPr>
      </w:pPr>
      <w:r w:rsidRPr="00A77AE4">
        <w:rPr>
          <w:rFonts w:ascii="Segoe UI Light" w:hAnsi="Segoe UI Light" w:cs="Segoe UI Light"/>
        </w:rPr>
        <w:t xml:space="preserve">Příspěvek je určen na nákup nového dopravního automobilu (dále </w:t>
      </w:r>
      <w:r w:rsidR="006865F6" w:rsidRPr="00A77AE4">
        <w:rPr>
          <w:rFonts w:ascii="Segoe UI Light" w:hAnsi="Segoe UI Light" w:cs="Segoe UI Light"/>
        </w:rPr>
        <w:t>též</w:t>
      </w:r>
      <w:r w:rsidR="006865F6">
        <w:rPr>
          <w:rFonts w:ascii="Segoe UI Light" w:hAnsi="Segoe UI Light" w:cs="Segoe UI Light"/>
        </w:rPr>
        <w:t xml:space="preserve"> </w:t>
      </w:r>
      <w:r w:rsidRPr="00620FDE">
        <w:rPr>
          <w:rFonts w:ascii="Segoe UI Light" w:hAnsi="Segoe UI Light" w:cs="Segoe UI Light"/>
        </w:rPr>
        <w:t>jen DA).</w:t>
      </w:r>
      <w:r w:rsidR="00B27547" w:rsidRPr="00620FDE">
        <w:rPr>
          <w:rFonts w:ascii="Segoe UI Light" w:hAnsi="Segoe UI Light" w:cs="Segoe UI Light"/>
        </w:rPr>
        <w:t xml:space="preserve"> DA může být doplněn požárním přívěsem nákladním nebo požárním přívěsem pro hašení.</w:t>
      </w:r>
    </w:p>
    <w:p w14:paraId="138D5DCC" w14:textId="7FC5756D" w:rsidR="00445078" w:rsidRPr="00620FDE" w:rsidRDefault="00445078" w:rsidP="00B41648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Podmínkou poskytnutí příspěvku kraje je přidělení dotace na pořízení nového </w:t>
      </w:r>
      <w:r w:rsidR="007835BF">
        <w:rPr>
          <w:rFonts w:ascii="Segoe UI Light" w:hAnsi="Segoe UI Light" w:cs="Segoe UI Light"/>
        </w:rPr>
        <w:t>DA</w:t>
      </w:r>
      <w:r w:rsidRPr="00620FDE">
        <w:rPr>
          <w:rFonts w:ascii="Segoe UI Light" w:hAnsi="Segoe UI Light" w:cs="Segoe UI Light"/>
        </w:rPr>
        <w:t xml:space="preserve"> z</w:t>
      </w:r>
      <w:r w:rsidR="00435350">
        <w:rPr>
          <w:rFonts w:ascii="Segoe UI Light" w:hAnsi="Segoe UI Light" w:cs="Segoe UI Light"/>
        </w:rPr>
        <w:t> </w:t>
      </w:r>
      <w:r w:rsidRPr="00620FDE">
        <w:rPr>
          <w:rFonts w:ascii="Segoe UI Light" w:hAnsi="Segoe UI Light" w:cs="Segoe UI Light"/>
        </w:rPr>
        <w:t xml:space="preserve">dotačního programu Ministerstva vnitra </w:t>
      </w:r>
      <w:r w:rsidR="00B23779">
        <w:rPr>
          <w:rFonts w:ascii="Segoe UI Light" w:hAnsi="Segoe UI Light" w:cs="Segoe UI Light"/>
        </w:rPr>
        <w:t>–</w:t>
      </w:r>
      <w:r w:rsidRPr="00620FDE">
        <w:rPr>
          <w:rFonts w:ascii="Segoe UI Light" w:hAnsi="Segoe UI Light" w:cs="Segoe UI Light"/>
        </w:rPr>
        <w:t xml:space="preserve"> </w:t>
      </w:r>
      <w:r w:rsidRPr="00737D3D">
        <w:rPr>
          <w:rFonts w:ascii="Segoe UI Light" w:hAnsi="Segoe UI Light" w:cs="Segoe UI Light"/>
        </w:rPr>
        <w:t>g</w:t>
      </w:r>
      <w:r w:rsidRPr="00620FDE">
        <w:rPr>
          <w:rFonts w:ascii="Segoe UI Light" w:hAnsi="Segoe UI Light" w:cs="Segoe UI Light"/>
        </w:rPr>
        <w:t>enerálního ředitelství Hasičského záchranného sboru České republiky „</w:t>
      </w:r>
      <w:r w:rsidR="00290D28">
        <w:rPr>
          <w:rFonts w:ascii="Segoe UI Light" w:hAnsi="Segoe UI Light" w:cs="Segoe UI Light"/>
        </w:rPr>
        <w:t>Ú</w:t>
      </w:r>
      <w:r w:rsidR="00821BFE" w:rsidRPr="00620FDE">
        <w:rPr>
          <w:rFonts w:ascii="Segoe UI Light" w:hAnsi="Segoe UI Light" w:cs="Segoe UI Light"/>
        </w:rPr>
        <w:t xml:space="preserve">čelové </w:t>
      </w:r>
      <w:r w:rsidR="00290D28">
        <w:rPr>
          <w:rFonts w:ascii="Segoe UI Light" w:hAnsi="Segoe UI Light" w:cs="Segoe UI Light"/>
        </w:rPr>
        <w:t>i</w:t>
      </w:r>
      <w:r w:rsidR="00290D28" w:rsidRPr="00620FDE">
        <w:rPr>
          <w:rFonts w:ascii="Segoe UI Light" w:hAnsi="Segoe UI Light" w:cs="Segoe UI Light"/>
        </w:rPr>
        <w:t xml:space="preserve">nvestiční </w:t>
      </w:r>
      <w:r w:rsidR="002D7756" w:rsidRPr="00620FDE">
        <w:rPr>
          <w:rFonts w:ascii="Segoe UI Light" w:hAnsi="Segoe UI Light" w:cs="Segoe UI Light"/>
        </w:rPr>
        <w:t>dotace pro jednotky sboru dobrovolných hasičů</w:t>
      </w:r>
      <w:r w:rsidR="003042E7" w:rsidRPr="00620FDE">
        <w:rPr>
          <w:rFonts w:ascii="Segoe UI Light" w:hAnsi="Segoe UI Light" w:cs="Segoe UI Light"/>
        </w:rPr>
        <w:t xml:space="preserve"> obcí</w:t>
      </w:r>
      <w:r w:rsidRPr="00620FDE">
        <w:rPr>
          <w:rFonts w:ascii="Segoe UI Light" w:hAnsi="Segoe UI Light" w:cs="Segoe UI Light"/>
        </w:rPr>
        <w:t xml:space="preserve">“. </w:t>
      </w:r>
    </w:p>
    <w:p w14:paraId="31540BE4" w14:textId="28C0D0E8" w:rsidR="003B64BA" w:rsidRPr="003B64BA" w:rsidRDefault="00445078" w:rsidP="003B64BA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Maximální výše příspěvku je </w:t>
      </w:r>
      <w:r w:rsidR="00195CD2" w:rsidRPr="003B64BA">
        <w:rPr>
          <w:rFonts w:ascii="Segoe UI Light" w:hAnsi="Segoe UI Light" w:cs="Segoe UI Light"/>
        </w:rPr>
        <w:t>4</w:t>
      </w:r>
      <w:r w:rsidRPr="003B64BA">
        <w:rPr>
          <w:rFonts w:ascii="Segoe UI Light" w:hAnsi="Segoe UI Light" w:cs="Segoe UI Light"/>
        </w:rPr>
        <w:t>00</w:t>
      </w:r>
      <w:r w:rsidR="00B23779" w:rsidRPr="003B64BA">
        <w:rPr>
          <w:rFonts w:ascii="Segoe UI Light" w:hAnsi="Segoe UI Light" w:cs="Segoe UI Light"/>
        </w:rPr>
        <w:t> </w:t>
      </w:r>
      <w:r w:rsidRPr="003B64BA">
        <w:rPr>
          <w:rFonts w:ascii="Segoe UI Light" w:hAnsi="Segoe UI Light" w:cs="Segoe UI Light"/>
        </w:rPr>
        <w:t xml:space="preserve">000 </w:t>
      </w:r>
      <w:r w:rsidRPr="00620FDE">
        <w:rPr>
          <w:rFonts w:ascii="Segoe UI Light" w:hAnsi="Segoe UI Light" w:cs="Segoe UI Light"/>
        </w:rPr>
        <w:t>Kč</w:t>
      </w:r>
      <w:r w:rsidR="003B64BA">
        <w:rPr>
          <w:rFonts w:ascii="Segoe UI Light" w:hAnsi="Segoe UI Light" w:cs="Segoe UI Light"/>
        </w:rPr>
        <w:t>.</w:t>
      </w:r>
    </w:p>
    <w:p w14:paraId="6D9BDA95" w14:textId="77777777" w:rsidR="008824C3" w:rsidRPr="00620FDE" w:rsidRDefault="008824C3" w:rsidP="00B41648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Termín pro čerpání dotace a dosažení jejího účelu se odvíjí od termínů dotace ze státního rozpočtu </w:t>
      </w:r>
      <w:r w:rsidR="00B23779">
        <w:rPr>
          <w:rFonts w:ascii="Segoe UI Light" w:hAnsi="Segoe UI Light" w:cs="Segoe UI Light"/>
        </w:rPr>
        <w:t>po</w:t>
      </w:r>
      <w:r w:rsidRPr="00620FDE">
        <w:rPr>
          <w:rFonts w:ascii="Segoe UI Light" w:hAnsi="Segoe UI Light" w:cs="Segoe UI Light"/>
        </w:rPr>
        <w:t>dle odst. 2.</w:t>
      </w:r>
    </w:p>
    <w:p w14:paraId="0F1D6D3C" w14:textId="559F7DE9" w:rsidR="00445078" w:rsidRPr="00620FDE" w:rsidRDefault="007835BF" w:rsidP="00B41648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DA</w:t>
      </w:r>
      <w:r w:rsidRPr="00620FDE">
        <w:rPr>
          <w:rFonts w:ascii="Segoe UI Light" w:hAnsi="Segoe UI Light" w:cs="Segoe UI Light"/>
        </w:rPr>
        <w:t xml:space="preserve"> </w:t>
      </w:r>
      <w:r w:rsidR="00445078" w:rsidRPr="00620FDE">
        <w:rPr>
          <w:rFonts w:ascii="Segoe UI Light" w:hAnsi="Segoe UI Light" w:cs="Segoe UI Light"/>
        </w:rPr>
        <w:t>pořízen</w:t>
      </w:r>
      <w:r w:rsidR="004D5BF4" w:rsidRPr="00620FDE">
        <w:rPr>
          <w:rFonts w:ascii="Segoe UI Light" w:hAnsi="Segoe UI Light" w:cs="Segoe UI Light"/>
        </w:rPr>
        <w:t>ý</w:t>
      </w:r>
      <w:r w:rsidR="00445078" w:rsidRPr="00620FDE">
        <w:rPr>
          <w:rFonts w:ascii="Segoe UI Light" w:hAnsi="Segoe UI Light" w:cs="Segoe UI Light"/>
        </w:rPr>
        <w:t xml:space="preserve"> z prostředků dotace nesmí být bez písemného souhlasu poskytovatele po dobu 5 let od poskytnutí dotace převeden na třetí osobu, pronajat, ani </w:t>
      </w:r>
      <w:r w:rsidR="00CE50C9">
        <w:rPr>
          <w:rFonts w:ascii="Segoe UI Light" w:hAnsi="Segoe UI Light" w:cs="Segoe UI Light"/>
        </w:rPr>
        <w:t>jinak poskytnut k užívání</w:t>
      </w:r>
      <w:r w:rsidR="00445078" w:rsidRPr="00620FDE">
        <w:rPr>
          <w:rFonts w:ascii="Segoe UI Light" w:hAnsi="Segoe UI Light" w:cs="Segoe UI Light"/>
        </w:rPr>
        <w:t xml:space="preserve"> </w:t>
      </w:r>
      <w:r w:rsidR="00AD5950" w:rsidRPr="00620FDE">
        <w:rPr>
          <w:rFonts w:ascii="Segoe UI Light" w:hAnsi="Segoe UI Light" w:cs="Segoe UI Light"/>
        </w:rPr>
        <w:t xml:space="preserve">jiné JSDHO či </w:t>
      </w:r>
      <w:r w:rsidR="00445078" w:rsidRPr="00620FDE">
        <w:rPr>
          <w:rFonts w:ascii="Segoe UI Light" w:hAnsi="Segoe UI Light" w:cs="Segoe UI Light"/>
        </w:rPr>
        <w:t xml:space="preserve">třetí osobě. </w:t>
      </w:r>
    </w:p>
    <w:p w14:paraId="76F45642" w14:textId="77777777" w:rsidR="00B23779" w:rsidRDefault="00B23779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169E1C6A" w14:textId="77777777" w:rsidR="00737D3D" w:rsidRPr="00620FDE" w:rsidRDefault="00737D3D" w:rsidP="00737D3D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Čl. 3</w:t>
      </w:r>
    </w:p>
    <w:p w14:paraId="4AB4BA7E" w14:textId="71C7F22E" w:rsidR="00737D3D" w:rsidRDefault="00737D3D" w:rsidP="00737D3D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Příspěvek na nákup </w:t>
      </w:r>
      <w:r>
        <w:rPr>
          <w:rFonts w:ascii="Segoe UI Light" w:hAnsi="Segoe UI Light" w:cs="Segoe UI Light"/>
          <w:b/>
          <w:bCs/>
        </w:rPr>
        <w:t xml:space="preserve">nového </w:t>
      </w:r>
      <w:r w:rsidR="00D0702F">
        <w:rPr>
          <w:rFonts w:ascii="Segoe UI Light" w:hAnsi="Segoe UI Light" w:cs="Segoe UI Light"/>
          <w:b/>
          <w:bCs/>
        </w:rPr>
        <w:t xml:space="preserve">požárního </w:t>
      </w:r>
      <w:r>
        <w:rPr>
          <w:rFonts w:ascii="Segoe UI Light" w:hAnsi="Segoe UI Light" w:cs="Segoe UI Light"/>
          <w:b/>
          <w:bCs/>
        </w:rPr>
        <w:t>přívěsu pro hašení</w:t>
      </w:r>
    </w:p>
    <w:p w14:paraId="12633F28" w14:textId="70603148" w:rsidR="00737D3D" w:rsidRPr="00620FDE" w:rsidRDefault="00737D3D" w:rsidP="00B41648">
      <w:pPr>
        <w:numPr>
          <w:ilvl w:val="0"/>
          <w:numId w:val="17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Příspěvek je určen na nákup </w:t>
      </w:r>
      <w:r>
        <w:rPr>
          <w:rFonts w:ascii="Segoe UI Light" w:hAnsi="Segoe UI Light" w:cs="Segoe UI Light"/>
          <w:bCs/>
        </w:rPr>
        <w:t xml:space="preserve">nového </w:t>
      </w:r>
      <w:r w:rsidR="00D0702F">
        <w:rPr>
          <w:rFonts w:ascii="Segoe UI Light" w:hAnsi="Segoe UI Light" w:cs="Segoe UI Light"/>
          <w:bCs/>
        </w:rPr>
        <w:t xml:space="preserve">požárního </w:t>
      </w:r>
      <w:r>
        <w:rPr>
          <w:rFonts w:ascii="Segoe UI Light" w:hAnsi="Segoe UI Light" w:cs="Segoe UI Light"/>
          <w:bCs/>
        </w:rPr>
        <w:t xml:space="preserve">přívěsu </w:t>
      </w:r>
      <w:r w:rsidR="00D0702F">
        <w:rPr>
          <w:rFonts w:ascii="Segoe UI Light" w:hAnsi="Segoe UI Light" w:cs="Segoe UI Light"/>
          <w:bCs/>
        </w:rPr>
        <w:t>pro</w:t>
      </w:r>
      <w:r>
        <w:rPr>
          <w:rFonts w:ascii="Segoe UI Light" w:hAnsi="Segoe UI Light" w:cs="Segoe UI Light"/>
          <w:bCs/>
        </w:rPr>
        <w:t xml:space="preserve"> hašení</w:t>
      </w:r>
      <w:r w:rsidRPr="00620FDE">
        <w:rPr>
          <w:rFonts w:ascii="Segoe UI Light" w:hAnsi="Segoe UI Light" w:cs="Segoe UI Light"/>
          <w:bCs/>
        </w:rPr>
        <w:t xml:space="preserve"> (dále </w:t>
      </w:r>
      <w:r w:rsidR="006865F6">
        <w:rPr>
          <w:rFonts w:ascii="Segoe UI Light" w:hAnsi="Segoe UI Light" w:cs="Segoe UI Light"/>
          <w:bCs/>
        </w:rPr>
        <w:t xml:space="preserve">též </w:t>
      </w:r>
      <w:r w:rsidRPr="00620FDE">
        <w:rPr>
          <w:rFonts w:ascii="Segoe UI Light" w:hAnsi="Segoe UI Light" w:cs="Segoe UI Light"/>
          <w:bCs/>
        </w:rPr>
        <w:t xml:space="preserve">jen </w:t>
      </w:r>
      <w:r>
        <w:rPr>
          <w:rFonts w:ascii="Segoe UI Light" w:hAnsi="Segoe UI Light" w:cs="Segoe UI Light"/>
          <w:bCs/>
        </w:rPr>
        <w:t>PH</w:t>
      </w:r>
      <w:r w:rsidRPr="00620FDE">
        <w:rPr>
          <w:rFonts w:ascii="Segoe UI Light" w:hAnsi="Segoe UI Light" w:cs="Segoe UI Light"/>
          <w:bCs/>
        </w:rPr>
        <w:t xml:space="preserve">). </w:t>
      </w:r>
    </w:p>
    <w:p w14:paraId="047A8AAC" w14:textId="472601A0" w:rsidR="00EA5019" w:rsidRPr="00620FDE" w:rsidRDefault="00EA5019" w:rsidP="00B41648">
      <w:pPr>
        <w:numPr>
          <w:ilvl w:val="0"/>
          <w:numId w:val="17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Podmínkou poskytnutí příspěvku kraje je přidělení dotace na pořízení nového </w:t>
      </w:r>
      <w:r w:rsidR="007835BF">
        <w:rPr>
          <w:rFonts w:ascii="Segoe UI Light" w:hAnsi="Segoe UI Light" w:cs="Segoe UI Light"/>
        </w:rPr>
        <w:t>PH</w:t>
      </w:r>
      <w:r>
        <w:rPr>
          <w:rFonts w:ascii="Segoe UI Light" w:hAnsi="Segoe UI Light" w:cs="Segoe UI Light"/>
        </w:rPr>
        <w:t xml:space="preserve"> </w:t>
      </w:r>
      <w:r w:rsidRPr="00620FDE">
        <w:rPr>
          <w:rFonts w:ascii="Segoe UI Light" w:hAnsi="Segoe UI Light" w:cs="Segoe UI Light"/>
        </w:rPr>
        <w:t xml:space="preserve">z dotačního programu Ministerstva vnitra </w:t>
      </w:r>
      <w:r>
        <w:rPr>
          <w:rFonts w:ascii="Segoe UI Light" w:hAnsi="Segoe UI Light" w:cs="Segoe UI Light"/>
        </w:rPr>
        <w:t>–</w:t>
      </w:r>
      <w:r w:rsidRPr="00620FDE">
        <w:rPr>
          <w:rFonts w:ascii="Segoe UI Light" w:hAnsi="Segoe UI Light" w:cs="Segoe UI Light"/>
        </w:rPr>
        <w:t xml:space="preserve"> </w:t>
      </w:r>
      <w:r w:rsidRPr="00737D3D">
        <w:rPr>
          <w:rFonts w:ascii="Segoe UI Light" w:hAnsi="Segoe UI Light" w:cs="Segoe UI Light"/>
        </w:rPr>
        <w:t>g</w:t>
      </w:r>
      <w:r w:rsidRPr="00620FDE">
        <w:rPr>
          <w:rFonts w:ascii="Segoe UI Light" w:hAnsi="Segoe UI Light" w:cs="Segoe UI Light"/>
        </w:rPr>
        <w:t>enerálního ředitelství Hasičského záchranného sboru České republiky „</w:t>
      </w:r>
      <w:r w:rsidR="00290D28">
        <w:rPr>
          <w:rFonts w:ascii="Segoe UI Light" w:hAnsi="Segoe UI Light" w:cs="Segoe UI Light"/>
        </w:rPr>
        <w:t>Ú</w:t>
      </w:r>
      <w:r w:rsidR="00290D28" w:rsidRPr="00620FDE">
        <w:rPr>
          <w:rFonts w:ascii="Segoe UI Light" w:hAnsi="Segoe UI Light" w:cs="Segoe UI Light"/>
        </w:rPr>
        <w:t xml:space="preserve">čelové </w:t>
      </w:r>
      <w:r w:rsidR="00290D28">
        <w:rPr>
          <w:rFonts w:ascii="Segoe UI Light" w:hAnsi="Segoe UI Light" w:cs="Segoe UI Light"/>
        </w:rPr>
        <w:t>i</w:t>
      </w:r>
      <w:r w:rsidR="00290D28" w:rsidRPr="00620FDE">
        <w:rPr>
          <w:rFonts w:ascii="Segoe UI Light" w:hAnsi="Segoe UI Light" w:cs="Segoe UI Light"/>
        </w:rPr>
        <w:t xml:space="preserve">nvestiční </w:t>
      </w:r>
      <w:r w:rsidRPr="00620FDE">
        <w:rPr>
          <w:rFonts w:ascii="Segoe UI Light" w:hAnsi="Segoe UI Light" w:cs="Segoe UI Light"/>
        </w:rPr>
        <w:t xml:space="preserve">dotace pro jednotky sboru dobrovolných hasičů obcí“. </w:t>
      </w:r>
    </w:p>
    <w:p w14:paraId="1E9EF089" w14:textId="31FFD49A" w:rsidR="00EA5019" w:rsidRPr="003B64BA" w:rsidRDefault="00EA5019" w:rsidP="005455A2">
      <w:pPr>
        <w:numPr>
          <w:ilvl w:val="0"/>
          <w:numId w:val="17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 w:rsidRPr="003B64BA">
        <w:rPr>
          <w:rFonts w:ascii="Segoe UI Light" w:hAnsi="Segoe UI Light" w:cs="Segoe UI Light"/>
        </w:rPr>
        <w:lastRenderedPageBreak/>
        <w:t>Maximální výše příspěvku je 150 000 Kč</w:t>
      </w:r>
      <w:r w:rsidR="003B64BA">
        <w:rPr>
          <w:rFonts w:ascii="Segoe UI Light" w:hAnsi="Segoe UI Light" w:cs="Segoe UI Light"/>
        </w:rPr>
        <w:t>.</w:t>
      </w:r>
    </w:p>
    <w:p w14:paraId="527E78BB" w14:textId="77777777" w:rsidR="00EA5019" w:rsidRPr="00620FDE" w:rsidRDefault="00EA5019" w:rsidP="00B41648">
      <w:pPr>
        <w:numPr>
          <w:ilvl w:val="0"/>
          <w:numId w:val="17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Termín pro čerpání dotace a dosažení jejího účelu se odvíjí od termínů dotace ze státního rozpočtu </w:t>
      </w:r>
      <w:r>
        <w:rPr>
          <w:rFonts w:ascii="Segoe UI Light" w:hAnsi="Segoe UI Light" w:cs="Segoe UI Light"/>
        </w:rPr>
        <w:t>po</w:t>
      </w:r>
      <w:r w:rsidRPr="00620FDE">
        <w:rPr>
          <w:rFonts w:ascii="Segoe UI Light" w:hAnsi="Segoe UI Light" w:cs="Segoe UI Light"/>
        </w:rPr>
        <w:t>dle odst. 2.</w:t>
      </w:r>
    </w:p>
    <w:p w14:paraId="58EA8A47" w14:textId="602FC0ED" w:rsidR="00EA5019" w:rsidRPr="00620FDE" w:rsidRDefault="00EA5019" w:rsidP="00CE50C9">
      <w:pPr>
        <w:numPr>
          <w:ilvl w:val="0"/>
          <w:numId w:val="17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PH</w:t>
      </w:r>
      <w:r w:rsidRPr="00620FDE">
        <w:rPr>
          <w:rFonts w:ascii="Segoe UI Light" w:hAnsi="Segoe UI Light" w:cs="Segoe UI Light"/>
        </w:rPr>
        <w:t xml:space="preserve"> pořízený z prostředků dotace nesmí být bez písemného souhlasu poskytovatele po dobu 5 let od poskytnutí dotace převeden na třetí osobu, pronajat, ani </w:t>
      </w:r>
      <w:r w:rsidR="00CE50C9" w:rsidRPr="00CE50C9">
        <w:rPr>
          <w:rFonts w:ascii="Segoe UI Light" w:hAnsi="Segoe UI Light" w:cs="Segoe UI Light"/>
        </w:rPr>
        <w:t xml:space="preserve">jinak poskytnut k užívání </w:t>
      </w:r>
      <w:r w:rsidRPr="00620FDE">
        <w:rPr>
          <w:rFonts w:ascii="Segoe UI Light" w:hAnsi="Segoe UI Light" w:cs="Segoe UI Light"/>
        </w:rPr>
        <w:t xml:space="preserve">jiné JSDHO či třetí osobě. </w:t>
      </w:r>
    </w:p>
    <w:p w14:paraId="6103F054" w14:textId="77777777" w:rsidR="00737D3D" w:rsidRDefault="00737D3D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6F27A48C" w14:textId="408EBF3C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737D3D">
        <w:rPr>
          <w:rFonts w:ascii="Segoe UI Light" w:hAnsi="Segoe UI Light" w:cs="Segoe UI Light"/>
        </w:rPr>
        <w:t>4</w:t>
      </w:r>
    </w:p>
    <w:p w14:paraId="5EE08D7D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Příspěvek na nákup nové cisternové automobilové stříkačky </w:t>
      </w:r>
    </w:p>
    <w:p w14:paraId="67A0CD59" w14:textId="77777777" w:rsidR="002C3928" w:rsidRPr="00620FDE" w:rsidRDefault="002C3928" w:rsidP="00B4164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Příspěvek je určen na nákup nové cisternové automobilové stříkačky (dále též jen CAS). </w:t>
      </w:r>
    </w:p>
    <w:p w14:paraId="1EF2C07A" w14:textId="2CDDC5A2" w:rsidR="002C3928" w:rsidRPr="00620FDE" w:rsidRDefault="002C3928" w:rsidP="00B4164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Podmínkou </w:t>
      </w:r>
      <w:r w:rsidRPr="00E32101">
        <w:rPr>
          <w:rFonts w:ascii="Segoe UI Light" w:hAnsi="Segoe UI Light" w:cs="Segoe UI Light"/>
          <w:bCs/>
        </w:rPr>
        <w:t>získání</w:t>
      </w:r>
      <w:r w:rsidRPr="00195CD2">
        <w:rPr>
          <w:rFonts w:ascii="Segoe UI Light" w:hAnsi="Segoe UI Light" w:cs="Segoe UI Light"/>
          <w:bCs/>
          <w:color w:val="FF0000"/>
        </w:rPr>
        <w:t xml:space="preserve"> </w:t>
      </w:r>
      <w:r w:rsidRPr="00620FDE">
        <w:rPr>
          <w:rFonts w:ascii="Segoe UI Light" w:hAnsi="Segoe UI Light" w:cs="Segoe UI Light"/>
          <w:bCs/>
        </w:rPr>
        <w:t>příspěvku na částečné pokrytí nákladů při nákupu nové</w:t>
      </w:r>
      <w:r w:rsidR="0025792A">
        <w:rPr>
          <w:rFonts w:ascii="Segoe UI Light" w:hAnsi="Segoe UI Light" w:cs="Segoe UI Light"/>
          <w:bCs/>
        </w:rPr>
        <w:t xml:space="preserve"> </w:t>
      </w:r>
      <w:r w:rsidRPr="00620FDE">
        <w:rPr>
          <w:rFonts w:ascii="Segoe UI Light" w:hAnsi="Segoe UI Light" w:cs="Segoe UI Light"/>
          <w:bCs/>
        </w:rPr>
        <w:t xml:space="preserve">CAS pro jednotku sboru dobrovolných hasičů obce je přiznání účelové dotace </w:t>
      </w:r>
      <w:r w:rsidR="00621FB5">
        <w:rPr>
          <w:rFonts w:ascii="Segoe UI Light" w:hAnsi="Segoe UI Light" w:cs="Segoe UI Light"/>
          <w:bCs/>
        </w:rPr>
        <w:t>z </w:t>
      </w:r>
      <w:r w:rsidR="003042E7" w:rsidRPr="00620FDE">
        <w:rPr>
          <w:rFonts w:ascii="Segoe UI Light" w:hAnsi="Segoe UI Light" w:cs="Segoe UI Light"/>
          <w:bCs/>
        </w:rPr>
        <w:t xml:space="preserve">dotačního programu Ministerstva vnitra </w:t>
      </w:r>
      <w:r w:rsidR="00621FB5">
        <w:rPr>
          <w:rFonts w:ascii="Segoe UI Light" w:hAnsi="Segoe UI Light" w:cs="Segoe UI Light"/>
          <w:bCs/>
        </w:rPr>
        <w:t>–</w:t>
      </w:r>
      <w:r w:rsidR="003042E7" w:rsidRPr="00620FDE">
        <w:rPr>
          <w:rFonts w:ascii="Segoe UI Light" w:hAnsi="Segoe UI Light" w:cs="Segoe UI Light"/>
          <w:bCs/>
        </w:rPr>
        <w:t xml:space="preserve"> </w:t>
      </w:r>
      <w:r w:rsidR="003042E7" w:rsidRPr="00EA5019">
        <w:rPr>
          <w:rFonts w:ascii="Segoe UI Light" w:hAnsi="Segoe UI Light" w:cs="Segoe UI Light"/>
          <w:bCs/>
        </w:rPr>
        <w:t>g</w:t>
      </w:r>
      <w:r w:rsidR="003042E7" w:rsidRPr="00620FDE">
        <w:rPr>
          <w:rFonts w:ascii="Segoe UI Light" w:hAnsi="Segoe UI Light" w:cs="Segoe UI Light"/>
          <w:bCs/>
        </w:rPr>
        <w:t xml:space="preserve">enerálního ředitelství Hasičského záchranného sboru České republiky </w:t>
      </w:r>
      <w:r w:rsidR="00EF35DD" w:rsidRPr="00620FDE">
        <w:rPr>
          <w:rFonts w:ascii="Segoe UI Light" w:hAnsi="Segoe UI Light" w:cs="Segoe UI Light"/>
          <w:bCs/>
        </w:rPr>
        <w:t>„</w:t>
      </w:r>
      <w:r w:rsidR="00290D28">
        <w:rPr>
          <w:rFonts w:ascii="Segoe UI Light" w:hAnsi="Segoe UI Light" w:cs="Segoe UI Light"/>
        </w:rPr>
        <w:t>Ú</w:t>
      </w:r>
      <w:r w:rsidR="00290D28" w:rsidRPr="00620FDE">
        <w:rPr>
          <w:rFonts w:ascii="Segoe UI Light" w:hAnsi="Segoe UI Light" w:cs="Segoe UI Light"/>
        </w:rPr>
        <w:t xml:space="preserve">čelové </w:t>
      </w:r>
      <w:r w:rsidR="00290D28">
        <w:rPr>
          <w:rFonts w:ascii="Segoe UI Light" w:hAnsi="Segoe UI Light" w:cs="Segoe UI Light"/>
        </w:rPr>
        <w:t>i</w:t>
      </w:r>
      <w:r w:rsidR="00290D28" w:rsidRPr="00620FDE">
        <w:rPr>
          <w:rFonts w:ascii="Segoe UI Light" w:hAnsi="Segoe UI Light" w:cs="Segoe UI Light"/>
        </w:rPr>
        <w:t xml:space="preserve">nvestiční </w:t>
      </w:r>
      <w:r w:rsidR="00EF35DD" w:rsidRPr="00620FDE">
        <w:rPr>
          <w:rFonts w:ascii="Segoe UI Light" w:hAnsi="Segoe UI Light" w:cs="Segoe UI Light"/>
          <w:bCs/>
        </w:rPr>
        <w:t xml:space="preserve">dotace pro jednotky sboru dobrovolných hasičů obcí“. </w:t>
      </w:r>
      <w:r w:rsidR="003042E7" w:rsidRPr="00620FDE">
        <w:rPr>
          <w:rFonts w:ascii="Segoe UI Light" w:hAnsi="Segoe UI Light" w:cs="Segoe UI Light"/>
          <w:bCs/>
        </w:rPr>
        <w:t xml:space="preserve"> </w:t>
      </w:r>
    </w:p>
    <w:p w14:paraId="61CEC66F" w14:textId="587A7A12" w:rsidR="008824C3" w:rsidRPr="003B64BA" w:rsidRDefault="002C3928" w:rsidP="00B4164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Maximální výše příspěvku </w:t>
      </w:r>
      <w:r w:rsidRPr="003B64BA">
        <w:rPr>
          <w:rFonts w:ascii="Segoe UI Light" w:hAnsi="Segoe UI Light" w:cs="Segoe UI Light"/>
          <w:bCs/>
        </w:rPr>
        <w:t xml:space="preserve">je </w:t>
      </w:r>
      <w:r w:rsidR="00195CD2" w:rsidRPr="003B64BA">
        <w:rPr>
          <w:rFonts w:ascii="Segoe UI Light" w:hAnsi="Segoe UI Light" w:cs="Segoe UI Light"/>
          <w:bCs/>
        </w:rPr>
        <w:t>1 0</w:t>
      </w:r>
      <w:r w:rsidRPr="003B64BA">
        <w:rPr>
          <w:rFonts w:ascii="Segoe UI Light" w:hAnsi="Segoe UI Light" w:cs="Segoe UI Light"/>
          <w:bCs/>
        </w:rPr>
        <w:t>00</w:t>
      </w:r>
      <w:r w:rsidR="00621FB5" w:rsidRPr="003B64BA">
        <w:rPr>
          <w:rFonts w:ascii="Segoe UI Light" w:hAnsi="Segoe UI Light" w:cs="Segoe UI Light"/>
          <w:bCs/>
        </w:rPr>
        <w:t> </w:t>
      </w:r>
      <w:r w:rsidRPr="003B64BA">
        <w:rPr>
          <w:rFonts w:ascii="Segoe UI Light" w:hAnsi="Segoe UI Light" w:cs="Segoe UI Light"/>
          <w:bCs/>
        </w:rPr>
        <w:t>000 Kč.</w:t>
      </w:r>
    </w:p>
    <w:p w14:paraId="549F806A" w14:textId="77777777" w:rsidR="002C3928" w:rsidRPr="00620FDE" w:rsidRDefault="008824C3" w:rsidP="00B4164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Termín pro čerpání dotace a dosažení jejího účelu se odvíjí od termínů dotace ze státního rozpočtu dle odst. 2.</w:t>
      </w:r>
    </w:p>
    <w:p w14:paraId="060E5886" w14:textId="49FDA381" w:rsidR="002C3928" w:rsidRPr="00620FDE" w:rsidRDefault="002C3928" w:rsidP="00CE50C9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CAS pořízená z prostředků dotace nesmí být bez písemného souhlasu poskytovatele po dobu 5 let od poskytnutí dotace převedena na třetí osobu, pronajata, </w:t>
      </w:r>
      <w:r w:rsidR="00CE50C9" w:rsidRPr="00CE50C9">
        <w:rPr>
          <w:rFonts w:ascii="Segoe UI Light" w:hAnsi="Segoe UI Light" w:cs="Segoe UI Light"/>
        </w:rPr>
        <w:t>ani jinak poskytnut</w:t>
      </w:r>
      <w:r w:rsidR="00CE50C9">
        <w:rPr>
          <w:rFonts w:ascii="Segoe UI Light" w:hAnsi="Segoe UI Light" w:cs="Segoe UI Light"/>
        </w:rPr>
        <w:t>a</w:t>
      </w:r>
      <w:r w:rsidR="00CE50C9" w:rsidRPr="00CE50C9">
        <w:rPr>
          <w:rFonts w:ascii="Segoe UI Light" w:hAnsi="Segoe UI Light" w:cs="Segoe UI Light"/>
        </w:rPr>
        <w:t xml:space="preserve"> k užívání </w:t>
      </w:r>
      <w:r w:rsidR="003042E7" w:rsidRPr="00620FDE">
        <w:rPr>
          <w:rFonts w:ascii="Segoe UI Light" w:hAnsi="Segoe UI Light" w:cs="Segoe UI Light"/>
        </w:rPr>
        <w:t xml:space="preserve">jiné JSDHO či </w:t>
      </w:r>
      <w:r w:rsidRPr="00620FDE">
        <w:rPr>
          <w:rFonts w:ascii="Segoe UI Light" w:hAnsi="Segoe UI Light" w:cs="Segoe UI Light"/>
        </w:rPr>
        <w:t xml:space="preserve">třetí osobě. </w:t>
      </w:r>
    </w:p>
    <w:p w14:paraId="6F66C360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Cs/>
        </w:rPr>
      </w:pPr>
    </w:p>
    <w:p w14:paraId="54622AA4" w14:textId="08C5D56F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EA5019">
        <w:rPr>
          <w:rFonts w:ascii="Segoe UI Light" w:hAnsi="Segoe UI Light" w:cs="Segoe UI Light"/>
        </w:rPr>
        <w:t>5</w:t>
      </w:r>
    </w:p>
    <w:p w14:paraId="550ABDA7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Příspěvek na opravy cisternové automobilové stříkačky většího rozsahu </w:t>
      </w:r>
    </w:p>
    <w:p w14:paraId="181A94F9" w14:textId="77777777" w:rsidR="002C3928" w:rsidRPr="00620FDE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Příspěvek je určen výhradně na opravy CAS, které nejsou technickým zhodnocením ve smyslu zákona č. 586/1992 Sb., o daních z příjmů</w:t>
      </w:r>
      <w:r w:rsidR="00621FB5">
        <w:rPr>
          <w:rFonts w:ascii="Segoe UI Light" w:hAnsi="Segoe UI Light" w:cs="Segoe UI Light"/>
          <w:color w:val="00B050"/>
        </w:rPr>
        <w:t>,</w:t>
      </w:r>
      <w:r w:rsidR="00621FB5" w:rsidRPr="00621FB5">
        <w:rPr>
          <w:rFonts w:ascii="Segoe UI Light" w:hAnsi="Segoe UI Light" w:cs="Segoe UI Light"/>
          <w:color w:val="00B050"/>
        </w:rPr>
        <w:t xml:space="preserve"> </w:t>
      </w:r>
      <w:r w:rsidR="00621FB5" w:rsidRPr="0025792A">
        <w:rPr>
          <w:rFonts w:ascii="Segoe UI Light" w:hAnsi="Segoe UI Light" w:cs="Segoe UI Light"/>
        </w:rPr>
        <w:t xml:space="preserve">ve znění pozdějších předpisů. </w:t>
      </w:r>
      <w:r w:rsidRPr="0025792A">
        <w:rPr>
          <w:rFonts w:ascii="Segoe UI Light" w:hAnsi="Segoe UI Light" w:cs="Segoe UI Light"/>
        </w:rPr>
        <w:t xml:space="preserve">Technickým zhodnocením ovšem může být ta část akce, která není financovaná </w:t>
      </w:r>
      <w:r w:rsidRPr="00620FDE">
        <w:rPr>
          <w:rFonts w:ascii="Segoe UI Light" w:hAnsi="Segoe UI Light" w:cs="Segoe UI Light"/>
        </w:rPr>
        <w:t>z rozpočtu Plzeňského kraje.</w:t>
      </w:r>
      <w:r w:rsidR="00F63A0A" w:rsidRPr="00620FDE">
        <w:rPr>
          <w:rFonts w:ascii="Segoe UI Light" w:hAnsi="Segoe UI Light" w:cs="Segoe UI Light"/>
        </w:rPr>
        <w:t xml:space="preserve"> CAS musí být ve vlastnictví obce.</w:t>
      </w:r>
    </w:p>
    <w:p w14:paraId="4ED1DE1C" w14:textId="77777777" w:rsidR="002C3928" w:rsidRPr="00195CD2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Finanční podpora z rozpočtu Plzeňského kraje může dosáhnout maximálně 50</w:t>
      </w:r>
      <w:r w:rsidR="00621FB5">
        <w:rPr>
          <w:rFonts w:ascii="Segoe UI Light" w:hAnsi="Segoe UI Light" w:cs="Segoe UI Light"/>
        </w:rPr>
        <w:t> </w:t>
      </w:r>
      <w:r w:rsidRPr="00620FDE">
        <w:rPr>
          <w:rFonts w:ascii="Segoe UI Light" w:hAnsi="Segoe UI Light" w:cs="Segoe UI Light"/>
        </w:rPr>
        <w:t>% z celkových nákladů skutečně vynaložených na akci.</w:t>
      </w:r>
      <w:r w:rsidR="00BF0044" w:rsidRPr="00620FDE">
        <w:rPr>
          <w:rFonts w:ascii="Segoe UI Light" w:hAnsi="Segoe UI Light" w:cs="Segoe UI Light"/>
        </w:rPr>
        <w:t xml:space="preserve"> Jedná-li se o opravu po pojistné </w:t>
      </w:r>
      <w:r w:rsidR="00BF0044" w:rsidRPr="00195CD2">
        <w:rPr>
          <w:rFonts w:ascii="Segoe UI Light" w:hAnsi="Segoe UI Light" w:cs="Segoe UI Light"/>
        </w:rPr>
        <w:t>události, kdy má obec právo na pojistné plnění, lze z dotace hradit maximálně 50</w:t>
      </w:r>
      <w:r w:rsidR="00621FB5" w:rsidRPr="00195CD2">
        <w:rPr>
          <w:rFonts w:ascii="Segoe UI Light" w:hAnsi="Segoe UI Light" w:cs="Segoe UI Light"/>
        </w:rPr>
        <w:t> % z </w:t>
      </w:r>
      <w:r w:rsidR="00BF0044" w:rsidRPr="00195CD2">
        <w:rPr>
          <w:rFonts w:ascii="Segoe UI Light" w:hAnsi="Segoe UI Light" w:cs="Segoe UI Light"/>
        </w:rPr>
        <w:t>nákladů, které nejsou kryty pojistným plněním.</w:t>
      </w:r>
    </w:p>
    <w:p w14:paraId="6442C737" w14:textId="2F3C77B7" w:rsidR="002C3928" w:rsidRPr="00195CD2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195CD2">
        <w:rPr>
          <w:rFonts w:ascii="Segoe UI Light" w:hAnsi="Segoe UI Light" w:cs="Segoe UI Light"/>
        </w:rPr>
        <w:t xml:space="preserve">Maximální výše příspěvku na jednu žádost je </w:t>
      </w:r>
      <w:r w:rsidR="00195CD2" w:rsidRPr="0006308D">
        <w:rPr>
          <w:rFonts w:ascii="Segoe UI Light" w:hAnsi="Segoe UI Light" w:cs="Segoe UI Light"/>
        </w:rPr>
        <w:t>1 000 000</w:t>
      </w:r>
      <w:r w:rsidRPr="0006308D">
        <w:rPr>
          <w:rFonts w:ascii="Segoe UI Light" w:hAnsi="Segoe UI Light" w:cs="Segoe UI Light"/>
        </w:rPr>
        <w:t xml:space="preserve"> Kč</w:t>
      </w:r>
      <w:r w:rsidRPr="00195CD2">
        <w:rPr>
          <w:rFonts w:ascii="Segoe UI Light" w:hAnsi="Segoe UI Light" w:cs="Segoe UI Light"/>
        </w:rPr>
        <w:t>.</w:t>
      </w:r>
      <w:r w:rsidR="008B4D49" w:rsidRPr="00195CD2">
        <w:rPr>
          <w:rFonts w:ascii="Segoe UI Light" w:hAnsi="Segoe UI Light" w:cs="Segoe UI Light"/>
        </w:rPr>
        <w:t xml:space="preserve"> </w:t>
      </w:r>
    </w:p>
    <w:p w14:paraId="70E16A29" w14:textId="3462BE7C" w:rsidR="002C3928" w:rsidRPr="00195CD2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195CD2">
        <w:rPr>
          <w:rFonts w:ascii="Segoe UI Light" w:hAnsi="Segoe UI Light" w:cs="Segoe UI Light"/>
        </w:rPr>
        <w:t xml:space="preserve">Minimální výše příspěvku je </w:t>
      </w:r>
      <w:r w:rsidR="008258F0" w:rsidRPr="00546EB1">
        <w:rPr>
          <w:rFonts w:ascii="Segoe UI Light" w:hAnsi="Segoe UI Light" w:cs="Segoe UI Light"/>
        </w:rPr>
        <w:t>400 000</w:t>
      </w:r>
      <w:r w:rsidRPr="00195CD2">
        <w:rPr>
          <w:rFonts w:ascii="Segoe UI Light" w:hAnsi="Segoe UI Light" w:cs="Segoe UI Light"/>
        </w:rPr>
        <w:t xml:space="preserve"> Kč.</w:t>
      </w:r>
    </w:p>
    <w:p w14:paraId="12B2974A" w14:textId="77777777" w:rsidR="002C3928" w:rsidRPr="00620FDE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Stáří CAS musí být minimálně 10 let.</w:t>
      </w:r>
    </w:p>
    <w:p w14:paraId="6862B70A" w14:textId="77777777" w:rsidR="002C3928" w:rsidRPr="00620FDE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Po provedené opravě musí CAS odpovídat požadavkům předpisů pro provoz vozidel na pozemních komunikacích v ČR, provedené změny musí být v souladu s</w:t>
      </w:r>
      <w:r w:rsidR="00364BD7" w:rsidRPr="00620FDE">
        <w:rPr>
          <w:rFonts w:ascii="Segoe UI Light" w:hAnsi="Segoe UI Light" w:cs="Segoe UI Light"/>
        </w:rPr>
        <w:t> </w:t>
      </w:r>
      <w:r w:rsidRPr="00620FDE">
        <w:rPr>
          <w:rFonts w:ascii="Segoe UI Light" w:hAnsi="Segoe UI Light" w:cs="Segoe UI Light"/>
        </w:rPr>
        <w:t xml:space="preserve">vyhláškou Ministerstva vnitra č. 35/2007 Sb., o technických podmínkách požární techniky, ve znění </w:t>
      </w:r>
      <w:r w:rsidR="002A484A" w:rsidRPr="00620FDE">
        <w:rPr>
          <w:rFonts w:ascii="Segoe UI Light" w:hAnsi="Segoe UI Light" w:cs="Segoe UI Light"/>
        </w:rPr>
        <w:t>pozdějších předpisů</w:t>
      </w:r>
      <w:r w:rsidRPr="00620FDE">
        <w:rPr>
          <w:rFonts w:ascii="Segoe UI Light" w:hAnsi="Segoe UI Light" w:cs="Segoe UI Light"/>
        </w:rPr>
        <w:t>., a vyhláškou Ministerstva vnitra č. </w:t>
      </w:r>
      <w:r w:rsidR="00621FB5">
        <w:rPr>
          <w:rFonts w:ascii="Segoe UI Light" w:hAnsi="Segoe UI Light" w:cs="Segoe UI Light"/>
        </w:rPr>
        <w:t>247/2001 Sb., o organizaci a </w:t>
      </w:r>
      <w:r w:rsidRPr="00620FDE">
        <w:rPr>
          <w:rFonts w:ascii="Segoe UI Light" w:hAnsi="Segoe UI Light" w:cs="Segoe UI Light"/>
        </w:rPr>
        <w:t xml:space="preserve">činnosti jednotek požární ochrany, ve znění </w:t>
      </w:r>
      <w:r w:rsidR="002A484A" w:rsidRPr="00620FDE">
        <w:rPr>
          <w:rFonts w:ascii="Segoe UI Light" w:hAnsi="Segoe UI Light" w:cs="Segoe UI Light"/>
        </w:rPr>
        <w:t>pozdějších předpisů</w:t>
      </w:r>
      <w:r w:rsidRPr="00620FDE">
        <w:rPr>
          <w:rFonts w:ascii="Segoe UI Light" w:hAnsi="Segoe UI Light" w:cs="Segoe UI Light"/>
        </w:rPr>
        <w:t>.</w:t>
      </w:r>
    </w:p>
    <w:p w14:paraId="2E14ED93" w14:textId="77777777" w:rsidR="002C3928" w:rsidRPr="00EA7777" w:rsidRDefault="002C3928" w:rsidP="00B41648">
      <w:pPr>
        <w:pStyle w:val="Odstavecseseznamem"/>
        <w:numPr>
          <w:ilvl w:val="0"/>
          <w:numId w:val="19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lastRenderedPageBreak/>
        <w:t>Příspěvek se neposkytne na CAS umístěnou na podvozku Škoda 706, Tatra 138, IFA, Praga V3S ani ZIL.</w:t>
      </w:r>
    </w:p>
    <w:p w14:paraId="73EAEC4D" w14:textId="03B2CA1B" w:rsidR="008824C3" w:rsidRPr="00EA7777" w:rsidRDefault="008824C3" w:rsidP="00B41648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V termínu do 3</w:t>
      </w:r>
      <w:r w:rsidR="00AA1640" w:rsidRPr="00EA7777">
        <w:rPr>
          <w:rFonts w:ascii="Segoe UI Light" w:hAnsi="Segoe UI Light" w:cs="Segoe UI Light"/>
        </w:rPr>
        <w:t>1</w:t>
      </w:r>
      <w:r w:rsidRPr="00EA7777">
        <w:rPr>
          <w:rFonts w:ascii="Segoe UI Light" w:hAnsi="Segoe UI Light" w:cs="Segoe UI Light"/>
        </w:rPr>
        <w:t xml:space="preserve">. </w:t>
      </w:r>
      <w:r w:rsidR="00AA1640" w:rsidRPr="00EA7777">
        <w:rPr>
          <w:rFonts w:ascii="Segoe UI Light" w:hAnsi="Segoe UI Light" w:cs="Segoe UI Light"/>
        </w:rPr>
        <w:t>12</w:t>
      </w:r>
      <w:r w:rsidRPr="00EA7777">
        <w:rPr>
          <w:rFonts w:ascii="Segoe UI Light" w:hAnsi="Segoe UI Light" w:cs="Segoe UI Light"/>
        </w:rPr>
        <w:t>. 202</w:t>
      </w:r>
      <w:r w:rsidR="00195CD2" w:rsidRPr="00EA7777">
        <w:rPr>
          <w:rFonts w:ascii="Segoe UI Light" w:hAnsi="Segoe UI Light" w:cs="Segoe UI Light"/>
        </w:rPr>
        <w:t>6</w:t>
      </w:r>
      <w:r w:rsidRPr="00EA7777">
        <w:rPr>
          <w:rFonts w:ascii="Segoe UI Light" w:hAnsi="Segoe UI Light" w:cs="Segoe UI Light"/>
        </w:rPr>
        <w:t xml:space="preserve"> musí být dotace vyčerpána a musí být dosaženo stanoveného účelu, tedy musí být uskutečněna akce, na kterou byla dotace poskytnuta.</w:t>
      </w:r>
    </w:p>
    <w:p w14:paraId="16784641" w14:textId="59F688D3" w:rsidR="002C3928" w:rsidRPr="00620FDE" w:rsidRDefault="002C3928" w:rsidP="00CE50C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CAS opravená z prostředků dotace nesmí být bez písemného souhlasu poskytovatele po dobu 5 let od poskytnutí dotace převedena na tře</w:t>
      </w:r>
      <w:r w:rsidR="00621FB5" w:rsidRPr="00EA7777">
        <w:rPr>
          <w:rFonts w:ascii="Segoe UI Light" w:hAnsi="Segoe UI Light" w:cs="Segoe UI Light"/>
        </w:rPr>
        <w:t xml:space="preserve">tí osobu, pronajata, </w:t>
      </w:r>
      <w:r w:rsidR="00CE50C9" w:rsidRPr="00EA7777">
        <w:rPr>
          <w:rFonts w:ascii="Segoe UI Light" w:hAnsi="Segoe UI Light" w:cs="Segoe UI Light"/>
        </w:rPr>
        <w:t xml:space="preserve">ani jinak </w:t>
      </w:r>
      <w:r w:rsidR="00CE50C9" w:rsidRPr="00CE50C9">
        <w:rPr>
          <w:rFonts w:ascii="Segoe UI Light" w:hAnsi="Segoe UI Light" w:cs="Segoe UI Light"/>
        </w:rPr>
        <w:t>poskytnut</w:t>
      </w:r>
      <w:r w:rsidR="00CE50C9">
        <w:rPr>
          <w:rFonts w:ascii="Segoe UI Light" w:hAnsi="Segoe UI Light" w:cs="Segoe UI Light"/>
        </w:rPr>
        <w:t>a</w:t>
      </w:r>
      <w:r w:rsidR="00CE50C9" w:rsidRPr="00CE50C9">
        <w:rPr>
          <w:rFonts w:ascii="Segoe UI Light" w:hAnsi="Segoe UI Light" w:cs="Segoe UI Light"/>
        </w:rPr>
        <w:t xml:space="preserve"> k užívání </w:t>
      </w:r>
      <w:r w:rsidR="00C84E9F" w:rsidRPr="00620FDE">
        <w:rPr>
          <w:rFonts w:ascii="Segoe UI Light" w:hAnsi="Segoe UI Light" w:cs="Segoe UI Light"/>
        </w:rPr>
        <w:t xml:space="preserve">jiné JSDHO či </w:t>
      </w:r>
      <w:r w:rsidRPr="00620FDE">
        <w:rPr>
          <w:rFonts w:ascii="Segoe UI Light" w:hAnsi="Segoe UI Light" w:cs="Segoe UI Light"/>
        </w:rPr>
        <w:t xml:space="preserve">třetí osobě. </w:t>
      </w:r>
    </w:p>
    <w:p w14:paraId="1F2BDDE4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Cs/>
        </w:rPr>
      </w:pPr>
    </w:p>
    <w:p w14:paraId="70EC4918" w14:textId="2899BE72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EA5019">
        <w:rPr>
          <w:rFonts w:ascii="Segoe UI Light" w:hAnsi="Segoe UI Light" w:cs="Segoe UI Light"/>
        </w:rPr>
        <w:t>6</w:t>
      </w:r>
    </w:p>
    <w:p w14:paraId="33BD12AF" w14:textId="77777777" w:rsidR="00621FB5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Příspěvek na opravy menšího rozsahu u cisternové automobilové stříkačky </w:t>
      </w:r>
    </w:p>
    <w:p w14:paraId="77828BE1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nebo rychlého zásahového automobilu </w:t>
      </w:r>
    </w:p>
    <w:p w14:paraId="663D1B71" w14:textId="067B9DAF" w:rsidR="002C3928" w:rsidRPr="00620FDE" w:rsidRDefault="002C3928" w:rsidP="00B41648">
      <w:pPr>
        <w:pStyle w:val="Odstavecseseznamem"/>
        <w:numPr>
          <w:ilvl w:val="0"/>
          <w:numId w:val="20"/>
        </w:numPr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Příspěvek je určen výhradně na opravy CAS nebo rychlého zásahového automobilu (</w:t>
      </w:r>
      <w:r w:rsidR="003D6548">
        <w:rPr>
          <w:rFonts w:ascii="Segoe UI Light" w:hAnsi="Segoe UI Light" w:cs="Segoe UI Light"/>
        </w:rPr>
        <w:t xml:space="preserve">dále též jen </w:t>
      </w:r>
      <w:r w:rsidRPr="00620FDE">
        <w:rPr>
          <w:rFonts w:ascii="Segoe UI Light" w:hAnsi="Segoe UI Light" w:cs="Segoe UI Light"/>
        </w:rPr>
        <w:t>RZA), které nejsou technickým zhodnocením ve smyslu zákona č. 586/1992 Sb., o daních z příjmů</w:t>
      </w:r>
      <w:r w:rsidR="00621FB5">
        <w:rPr>
          <w:rFonts w:ascii="Segoe UI Light" w:hAnsi="Segoe UI Light" w:cs="Segoe UI Light"/>
          <w:color w:val="00B050"/>
        </w:rPr>
        <w:t>,</w:t>
      </w:r>
      <w:r w:rsidR="00621FB5" w:rsidRPr="00621FB5">
        <w:rPr>
          <w:rFonts w:ascii="Segoe UI Light" w:hAnsi="Segoe UI Light" w:cs="Segoe UI Light"/>
          <w:color w:val="00B050"/>
        </w:rPr>
        <w:t xml:space="preserve"> </w:t>
      </w:r>
      <w:r w:rsidR="00621FB5" w:rsidRPr="0025792A">
        <w:rPr>
          <w:rFonts w:ascii="Segoe UI Light" w:hAnsi="Segoe UI Light" w:cs="Segoe UI Light"/>
        </w:rPr>
        <w:t xml:space="preserve">ve znění pozdějších předpisů. </w:t>
      </w:r>
      <w:r w:rsidRPr="0025792A">
        <w:rPr>
          <w:rFonts w:ascii="Segoe UI Light" w:hAnsi="Segoe UI Light" w:cs="Segoe UI Light"/>
        </w:rPr>
        <w:t xml:space="preserve">Technickým </w:t>
      </w:r>
      <w:r w:rsidRPr="00620FDE">
        <w:rPr>
          <w:rFonts w:ascii="Segoe UI Light" w:hAnsi="Segoe UI Light" w:cs="Segoe UI Light"/>
        </w:rPr>
        <w:t>zhodnocením ovšem může být ta část akce, která není financovaná z rozpočtu Plzeňského kraje.</w:t>
      </w:r>
      <w:r w:rsidR="00F63A0A" w:rsidRPr="00620FDE">
        <w:rPr>
          <w:rFonts w:ascii="Segoe UI Light" w:hAnsi="Segoe UI Light" w:cs="Segoe UI Light"/>
        </w:rPr>
        <w:t xml:space="preserve"> CAS </w:t>
      </w:r>
      <w:r w:rsidR="00FE0991" w:rsidRPr="00620FDE">
        <w:rPr>
          <w:rFonts w:ascii="Segoe UI Light" w:hAnsi="Segoe UI Light" w:cs="Segoe UI Light"/>
        </w:rPr>
        <w:t xml:space="preserve">či RZA </w:t>
      </w:r>
      <w:r w:rsidR="00F63A0A" w:rsidRPr="00620FDE">
        <w:rPr>
          <w:rFonts w:ascii="Segoe UI Light" w:hAnsi="Segoe UI Light" w:cs="Segoe UI Light"/>
        </w:rPr>
        <w:t>musí být ve vlastnictví obce.</w:t>
      </w:r>
    </w:p>
    <w:p w14:paraId="51529CAF" w14:textId="77777777" w:rsidR="002C3928" w:rsidRPr="00EA7777" w:rsidRDefault="002C3928" w:rsidP="00B41648">
      <w:pPr>
        <w:pStyle w:val="Odstavecseseznamem"/>
        <w:numPr>
          <w:ilvl w:val="0"/>
          <w:numId w:val="20"/>
        </w:numPr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Finanční podpora z rozpočtu Plzeňského kraje může dosáhnout maximálně výše 50 % </w:t>
      </w:r>
      <w:r w:rsidRPr="00EA7777">
        <w:rPr>
          <w:rFonts w:ascii="Segoe UI Light" w:hAnsi="Segoe UI Light" w:cs="Segoe UI Light"/>
        </w:rPr>
        <w:t>z celkových nákladů skutečně vynaložených na akci.</w:t>
      </w:r>
      <w:r w:rsidR="00BF0044" w:rsidRPr="00EA7777">
        <w:rPr>
          <w:rFonts w:ascii="Segoe UI Light" w:hAnsi="Segoe UI Light" w:cs="Segoe UI Light"/>
        </w:rPr>
        <w:t xml:space="preserve"> Jedná-li se o opravu po pojistné události, kdy má obec právo na pojistné plnění, lze z dotace hradit maximálně 50</w:t>
      </w:r>
      <w:r w:rsidR="00621FB5" w:rsidRPr="00EA7777">
        <w:rPr>
          <w:rFonts w:ascii="Segoe UI Light" w:hAnsi="Segoe UI Light" w:cs="Segoe UI Light"/>
        </w:rPr>
        <w:t> </w:t>
      </w:r>
      <w:r w:rsidR="00BF0044" w:rsidRPr="00EA7777">
        <w:rPr>
          <w:rFonts w:ascii="Segoe UI Light" w:hAnsi="Segoe UI Light" w:cs="Segoe UI Light"/>
        </w:rPr>
        <w:t>% z nákladů, které nejsou kryty pojistným plněním.</w:t>
      </w:r>
    </w:p>
    <w:p w14:paraId="6951CF39" w14:textId="7A17769D" w:rsidR="002C3928" w:rsidRPr="00546EB1" w:rsidRDefault="002C3928" w:rsidP="00B41648">
      <w:pPr>
        <w:pStyle w:val="Odstavecseseznamem"/>
        <w:numPr>
          <w:ilvl w:val="0"/>
          <w:numId w:val="20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 xml:space="preserve">Maximální výše příspěvku na jednu žádost je </w:t>
      </w:r>
      <w:r w:rsidR="008258F0" w:rsidRPr="00546EB1">
        <w:rPr>
          <w:rFonts w:ascii="Segoe UI Light" w:hAnsi="Segoe UI Light" w:cs="Segoe UI Light"/>
        </w:rPr>
        <w:t>400 000</w:t>
      </w:r>
      <w:r w:rsidRPr="00546EB1">
        <w:rPr>
          <w:rFonts w:ascii="Segoe UI Light" w:hAnsi="Segoe UI Light" w:cs="Segoe UI Light"/>
        </w:rPr>
        <w:t xml:space="preserve"> Kč.</w:t>
      </w:r>
    </w:p>
    <w:p w14:paraId="02879BE5" w14:textId="77777777" w:rsidR="002C3928" w:rsidRPr="00EA7777" w:rsidRDefault="002C3928" w:rsidP="00B41648">
      <w:pPr>
        <w:pStyle w:val="Odstavecseseznamem"/>
        <w:numPr>
          <w:ilvl w:val="0"/>
          <w:numId w:val="20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 xml:space="preserve">Minimální výše příspěvku je </w:t>
      </w:r>
      <w:r w:rsidR="00D42918" w:rsidRPr="00EA7777">
        <w:rPr>
          <w:rFonts w:ascii="Segoe UI Light" w:hAnsi="Segoe UI Light" w:cs="Segoe UI Light"/>
        </w:rPr>
        <w:t>4</w:t>
      </w:r>
      <w:r w:rsidRPr="00EA7777">
        <w:rPr>
          <w:rFonts w:ascii="Segoe UI Light" w:hAnsi="Segoe UI Light" w:cs="Segoe UI Light"/>
        </w:rPr>
        <w:t>0</w:t>
      </w:r>
      <w:r w:rsidR="00621FB5" w:rsidRPr="00EA7777">
        <w:rPr>
          <w:rFonts w:ascii="Segoe UI Light" w:hAnsi="Segoe UI Light" w:cs="Segoe UI Light"/>
        </w:rPr>
        <w:t> </w:t>
      </w:r>
      <w:r w:rsidRPr="00EA7777">
        <w:rPr>
          <w:rFonts w:ascii="Segoe UI Light" w:hAnsi="Segoe UI Light" w:cs="Segoe UI Light"/>
        </w:rPr>
        <w:t>000 Kč.</w:t>
      </w:r>
    </w:p>
    <w:p w14:paraId="27746008" w14:textId="77777777" w:rsidR="008824C3" w:rsidRPr="00EA7777" w:rsidRDefault="002C3928" w:rsidP="00B41648">
      <w:pPr>
        <w:pStyle w:val="Odstavecseseznamem"/>
        <w:numPr>
          <w:ilvl w:val="0"/>
          <w:numId w:val="20"/>
        </w:numPr>
        <w:spacing w:before="60"/>
        <w:ind w:left="357" w:hanging="357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Po provedené opravě musí CAS či RZA odpovídat požadavkům předpisů pro provoz vozidel na pozemních komunikacích v ČR, prove</w:t>
      </w:r>
      <w:r w:rsidR="00621FB5" w:rsidRPr="00EA7777">
        <w:rPr>
          <w:rFonts w:ascii="Segoe UI Light" w:hAnsi="Segoe UI Light" w:cs="Segoe UI Light"/>
        </w:rPr>
        <w:t>dené změny musí být v souladu s </w:t>
      </w:r>
      <w:r w:rsidRPr="00EA7777">
        <w:rPr>
          <w:rFonts w:ascii="Segoe UI Light" w:hAnsi="Segoe UI Light" w:cs="Segoe UI Light"/>
        </w:rPr>
        <w:t xml:space="preserve">vyhláškou Ministerstva vnitra č. 35/2007 Sb., o technických podmínkách požární techniky, ve znění </w:t>
      </w:r>
      <w:r w:rsidR="009B5B96" w:rsidRPr="00EA7777">
        <w:rPr>
          <w:rFonts w:ascii="Segoe UI Light" w:hAnsi="Segoe UI Light" w:cs="Segoe UI Light"/>
        </w:rPr>
        <w:t>pozdějších předpisů</w:t>
      </w:r>
      <w:r w:rsidRPr="00EA7777">
        <w:rPr>
          <w:rFonts w:ascii="Segoe UI Light" w:hAnsi="Segoe UI Light" w:cs="Segoe UI Light"/>
        </w:rPr>
        <w:t xml:space="preserve">, a vyhláškou Ministerstva vnitra č. 247/2001 Sb., o organizaci a činnosti jednotek požární ochrany, ve znění </w:t>
      </w:r>
      <w:r w:rsidR="009B5B96" w:rsidRPr="00EA7777">
        <w:rPr>
          <w:rFonts w:ascii="Segoe UI Light" w:hAnsi="Segoe UI Light" w:cs="Segoe UI Light"/>
        </w:rPr>
        <w:t>pozdějších předpisů</w:t>
      </w:r>
      <w:r w:rsidRPr="00EA7777">
        <w:rPr>
          <w:rFonts w:ascii="Segoe UI Light" w:hAnsi="Segoe UI Light" w:cs="Segoe UI Light"/>
        </w:rPr>
        <w:t>.</w:t>
      </w:r>
    </w:p>
    <w:p w14:paraId="3694E375" w14:textId="465EA02C" w:rsidR="002C3928" w:rsidRPr="00EA7777" w:rsidRDefault="008824C3" w:rsidP="00B41648">
      <w:pPr>
        <w:pStyle w:val="Odstavecseseznamem"/>
        <w:numPr>
          <w:ilvl w:val="0"/>
          <w:numId w:val="20"/>
        </w:numPr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V termínu do 3</w:t>
      </w:r>
      <w:r w:rsidR="00AA1640" w:rsidRPr="00EA7777">
        <w:rPr>
          <w:rFonts w:ascii="Segoe UI Light" w:hAnsi="Segoe UI Light" w:cs="Segoe UI Light"/>
        </w:rPr>
        <w:t>1</w:t>
      </w:r>
      <w:r w:rsidRPr="00EA7777">
        <w:rPr>
          <w:rFonts w:ascii="Segoe UI Light" w:hAnsi="Segoe UI Light" w:cs="Segoe UI Light"/>
        </w:rPr>
        <w:t>.</w:t>
      </w:r>
      <w:r w:rsidR="00B85D72" w:rsidRPr="00EA7777">
        <w:rPr>
          <w:rFonts w:ascii="Segoe UI Light" w:hAnsi="Segoe UI Light" w:cs="Segoe UI Light"/>
        </w:rPr>
        <w:t xml:space="preserve"> </w:t>
      </w:r>
      <w:r w:rsidR="00AA1640" w:rsidRPr="00EA7777">
        <w:rPr>
          <w:rFonts w:ascii="Segoe UI Light" w:hAnsi="Segoe UI Light" w:cs="Segoe UI Light"/>
        </w:rPr>
        <w:t>12</w:t>
      </w:r>
      <w:r w:rsidRPr="00EA7777">
        <w:rPr>
          <w:rFonts w:ascii="Segoe UI Light" w:hAnsi="Segoe UI Light" w:cs="Segoe UI Light"/>
        </w:rPr>
        <w:t>.</w:t>
      </w:r>
      <w:r w:rsidR="00DA312A" w:rsidRPr="00EA7777">
        <w:rPr>
          <w:rFonts w:ascii="Segoe UI Light" w:hAnsi="Segoe UI Light" w:cs="Segoe UI Light"/>
        </w:rPr>
        <w:t xml:space="preserve"> </w:t>
      </w:r>
      <w:r w:rsidRPr="00EA7777">
        <w:rPr>
          <w:rFonts w:ascii="Segoe UI Light" w:hAnsi="Segoe UI Light" w:cs="Segoe UI Light"/>
        </w:rPr>
        <w:t>202</w:t>
      </w:r>
      <w:r w:rsidR="00AA1640" w:rsidRPr="00EA7777">
        <w:rPr>
          <w:rFonts w:ascii="Segoe UI Light" w:hAnsi="Segoe UI Light" w:cs="Segoe UI Light"/>
        </w:rPr>
        <w:t>6</w:t>
      </w:r>
      <w:r w:rsidR="00DA312A" w:rsidRPr="00EA7777">
        <w:rPr>
          <w:rFonts w:ascii="Segoe UI Light" w:hAnsi="Segoe UI Light" w:cs="Segoe UI Light"/>
        </w:rPr>
        <w:t xml:space="preserve"> </w:t>
      </w:r>
      <w:r w:rsidRPr="00EA7777">
        <w:rPr>
          <w:rFonts w:ascii="Segoe UI Light" w:hAnsi="Segoe UI Light" w:cs="Segoe UI Light"/>
        </w:rPr>
        <w:t>musí být dotace vyčerpána a musí být dosaženo stanoveného účelu, tedy musí být uskutečněna akce, na kterou byla dotace poskytnuta.</w:t>
      </w:r>
    </w:p>
    <w:p w14:paraId="08E6D41A" w14:textId="6337B099" w:rsidR="002C3928" w:rsidRPr="00EA7777" w:rsidRDefault="002C3928" w:rsidP="00F578AA">
      <w:pPr>
        <w:numPr>
          <w:ilvl w:val="0"/>
          <w:numId w:val="2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CAS či RZA opravené z prostředků dotace nesmí být bez písemného souhlasu poskytovatele po dobu 5 let od poskytnutí dotace převedeny na třetí osobu, pronajaty, </w:t>
      </w:r>
      <w:r w:rsidR="00F578AA" w:rsidRPr="00EA7777">
        <w:rPr>
          <w:rFonts w:ascii="Segoe UI Light" w:hAnsi="Segoe UI Light" w:cs="Segoe UI Light"/>
          <w:bCs/>
        </w:rPr>
        <w:t xml:space="preserve">ani jinak poskytnuty k užívání </w:t>
      </w:r>
      <w:r w:rsidR="00D05A2D" w:rsidRPr="00EA7777">
        <w:rPr>
          <w:rFonts w:ascii="Segoe UI Light" w:hAnsi="Segoe UI Light" w:cs="Segoe UI Light"/>
          <w:bCs/>
        </w:rPr>
        <w:t xml:space="preserve">jiné JSDHO či </w:t>
      </w:r>
      <w:r w:rsidRPr="00EA7777">
        <w:rPr>
          <w:rFonts w:ascii="Segoe UI Light" w:hAnsi="Segoe UI Light" w:cs="Segoe UI Light"/>
          <w:bCs/>
        </w:rPr>
        <w:t xml:space="preserve">třetí osobě. </w:t>
      </w:r>
    </w:p>
    <w:p w14:paraId="1A639FB2" w14:textId="77777777" w:rsidR="009B5B96" w:rsidRPr="00620FDE" w:rsidRDefault="009B5B96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7AF2369E" w14:textId="4F5CEA49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6865F6">
        <w:rPr>
          <w:rFonts w:ascii="Segoe UI Light" w:hAnsi="Segoe UI Light" w:cs="Segoe UI Light"/>
        </w:rPr>
        <w:t>7</w:t>
      </w:r>
    </w:p>
    <w:p w14:paraId="5E1DE2B5" w14:textId="16C42B96" w:rsidR="00421D5F" w:rsidRPr="00F578AA" w:rsidRDefault="000B7F71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F578AA">
        <w:rPr>
          <w:rFonts w:ascii="Segoe UI Light" w:hAnsi="Segoe UI Light" w:cs="Segoe UI Light"/>
          <w:b/>
          <w:bCs/>
        </w:rPr>
        <w:t xml:space="preserve">Příspěvek na nákup nové </w:t>
      </w:r>
      <w:r w:rsidR="00621FB5" w:rsidRPr="00F578AA">
        <w:rPr>
          <w:rFonts w:ascii="Segoe UI Light" w:hAnsi="Segoe UI Light" w:cs="Segoe UI Light"/>
          <w:b/>
          <w:bCs/>
        </w:rPr>
        <w:t>přenosné motorové stříkačky</w:t>
      </w:r>
    </w:p>
    <w:p w14:paraId="3B8F11CC" w14:textId="1FC54145" w:rsidR="00421D5F" w:rsidRPr="00F578AA" w:rsidRDefault="00421D5F" w:rsidP="00B41648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F578AA">
        <w:rPr>
          <w:rFonts w:ascii="Segoe UI Light" w:hAnsi="Segoe UI Light" w:cs="Segoe UI Light"/>
          <w:bCs/>
        </w:rPr>
        <w:t>Příspěvek je určen</w:t>
      </w:r>
      <w:r w:rsidRPr="00F578AA">
        <w:rPr>
          <w:rFonts w:ascii="Segoe UI Light" w:hAnsi="Segoe UI Light" w:cs="Segoe UI Light"/>
        </w:rPr>
        <w:t xml:space="preserve"> </w:t>
      </w:r>
      <w:r w:rsidRPr="00F578AA">
        <w:rPr>
          <w:rFonts w:ascii="Segoe UI Light" w:hAnsi="Segoe UI Light" w:cs="Segoe UI Light"/>
          <w:bCs/>
        </w:rPr>
        <w:t xml:space="preserve">na </w:t>
      </w:r>
      <w:r w:rsidR="000B7F71" w:rsidRPr="00F578AA">
        <w:rPr>
          <w:rFonts w:ascii="Segoe UI Light" w:hAnsi="Segoe UI Light" w:cs="Segoe UI Light"/>
          <w:bCs/>
        </w:rPr>
        <w:t xml:space="preserve">nákup nové </w:t>
      </w:r>
      <w:r w:rsidR="00621FB5" w:rsidRPr="00F578AA">
        <w:rPr>
          <w:rFonts w:ascii="Segoe UI Light" w:hAnsi="Segoe UI Light" w:cs="Segoe UI Light"/>
          <w:bCs/>
        </w:rPr>
        <w:t xml:space="preserve">přenosné motorové stříkačky </w:t>
      </w:r>
      <w:r w:rsidRPr="00F578AA">
        <w:rPr>
          <w:rFonts w:ascii="Segoe UI Light" w:hAnsi="Segoe UI Light" w:cs="Segoe UI Light"/>
          <w:bCs/>
        </w:rPr>
        <w:t>(</w:t>
      </w:r>
      <w:r w:rsidR="003D6548" w:rsidRPr="00F578AA">
        <w:rPr>
          <w:rFonts w:ascii="Segoe UI Light" w:hAnsi="Segoe UI Light" w:cs="Segoe UI Light"/>
          <w:bCs/>
        </w:rPr>
        <w:t xml:space="preserve">dále též jen </w:t>
      </w:r>
      <w:r w:rsidRPr="00F578AA">
        <w:rPr>
          <w:rFonts w:ascii="Segoe UI Light" w:hAnsi="Segoe UI Light" w:cs="Segoe UI Light"/>
          <w:bCs/>
        </w:rPr>
        <w:t>P</w:t>
      </w:r>
      <w:r w:rsidR="00621FB5" w:rsidRPr="00F578AA">
        <w:rPr>
          <w:rFonts w:ascii="Segoe UI Light" w:hAnsi="Segoe UI Light" w:cs="Segoe UI Light"/>
          <w:bCs/>
        </w:rPr>
        <w:t>S</w:t>
      </w:r>
      <w:r w:rsidRPr="00F578AA">
        <w:rPr>
          <w:rFonts w:ascii="Segoe UI Light" w:hAnsi="Segoe UI Light" w:cs="Segoe UI Light"/>
          <w:bCs/>
        </w:rPr>
        <w:t>)</w:t>
      </w:r>
      <w:r w:rsidR="003D6548" w:rsidRPr="00F578AA">
        <w:rPr>
          <w:rFonts w:ascii="Segoe UI Light" w:hAnsi="Segoe UI Light" w:cs="Segoe UI Light"/>
          <w:bCs/>
        </w:rPr>
        <w:t xml:space="preserve"> dle přílohy č. </w:t>
      </w:r>
      <w:r w:rsidR="0025792A" w:rsidRPr="00F578AA">
        <w:rPr>
          <w:rFonts w:ascii="Segoe UI Light" w:hAnsi="Segoe UI Light" w:cs="Segoe UI Light"/>
          <w:bCs/>
        </w:rPr>
        <w:t>2 vyhlášky č. 69/2014 Sb.</w:t>
      </w:r>
      <w:r w:rsidR="003D6548" w:rsidRPr="00F578AA">
        <w:rPr>
          <w:rFonts w:ascii="Segoe UI Light" w:hAnsi="Segoe UI Light" w:cs="Segoe UI Light"/>
          <w:bCs/>
        </w:rPr>
        <w:t xml:space="preserve"> o technických podmínkách věcných prostředků požární ochrany</w:t>
      </w:r>
      <w:r w:rsidRPr="00F578AA">
        <w:rPr>
          <w:rFonts w:ascii="Segoe UI Light" w:hAnsi="Segoe UI Light" w:cs="Segoe UI Light"/>
          <w:bCs/>
        </w:rPr>
        <w:t xml:space="preserve">. </w:t>
      </w:r>
    </w:p>
    <w:p w14:paraId="7AAA82FE" w14:textId="1BCC79CF" w:rsidR="003D6548" w:rsidRPr="00F578AA" w:rsidRDefault="003D6548" w:rsidP="00B4164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F578AA">
        <w:rPr>
          <w:rFonts w:ascii="Segoe UI Light" w:hAnsi="Segoe UI Light" w:cs="Segoe UI Light"/>
          <w:bCs/>
        </w:rPr>
        <w:t>PS musí být certifikována technickým ústavem požární ochrany dle nařízení vlády č.</w:t>
      </w:r>
      <w:r w:rsidR="008B4596" w:rsidRPr="00F578AA">
        <w:rPr>
          <w:rFonts w:ascii="Segoe UI Light" w:hAnsi="Segoe UI Light" w:cs="Segoe UI Light"/>
          <w:bCs/>
        </w:rPr>
        <w:t> </w:t>
      </w:r>
      <w:r w:rsidRPr="00F578AA">
        <w:rPr>
          <w:rFonts w:ascii="Segoe UI Light" w:hAnsi="Segoe UI Light" w:cs="Segoe UI Light"/>
          <w:bCs/>
        </w:rPr>
        <w:t>173/1997 Sb., kterým se stanoví vybrané výrobky k posuzování shody, ve znění pozdějších předpisů.</w:t>
      </w:r>
    </w:p>
    <w:p w14:paraId="4E8AF9B3" w14:textId="4ADB5875" w:rsidR="005A3ECA" w:rsidRPr="00546EB1" w:rsidRDefault="005A3ECA" w:rsidP="005A3ECA">
      <w:pPr>
        <w:pStyle w:val="Odstavecseseznamem"/>
        <w:numPr>
          <w:ilvl w:val="0"/>
          <w:numId w:val="40"/>
        </w:numPr>
        <w:rPr>
          <w:rFonts w:ascii="Segoe UI Light" w:hAnsi="Segoe UI Light" w:cs="Segoe UI Light"/>
          <w:bCs/>
        </w:rPr>
      </w:pPr>
      <w:r w:rsidRPr="00546EB1">
        <w:rPr>
          <w:rFonts w:ascii="Segoe UI Light" w:hAnsi="Segoe UI Light" w:cs="Segoe UI Light"/>
          <w:bCs/>
        </w:rPr>
        <w:lastRenderedPageBreak/>
        <w:t xml:space="preserve">Příspěvek je určen pro JSDHO kategorie JPO II, JPO III a JPO V, které dosud nejsou vybaveny PS, nebo stáří jejich PS převyšuje 10 let. </w:t>
      </w:r>
    </w:p>
    <w:p w14:paraId="3E67D8C7" w14:textId="6B279F39" w:rsidR="00421D5F" w:rsidRPr="00546EB1" w:rsidRDefault="00421D5F" w:rsidP="00B41648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546EB1">
        <w:rPr>
          <w:rFonts w:ascii="Segoe UI Light" w:hAnsi="Segoe UI Light" w:cs="Segoe UI Light"/>
          <w:bCs/>
        </w:rPr>
        <w:t xml:space="preserve">Finanční podpora z rozpočtu Plzeňského kraje může dosáhnout maximálně </w:t>
      </w:r>
      <w:r w:rsidR="005A3ECA" w:rsidRPr="00546EB1">
        <w:rPr>
          <w:rFonts w:ascii="Segoe UI Light" w:hAnsi="Segoe UI Light" w:cs="Segoe UI Light"/>
          <w:bCs/>
        </w:rPr>
        <w:t xml:space="preserve">70% </w:t>
      </w:r>
      <w:r w:rsidRPr="00546EB1">
        <w:rPr>
          <w:rFonts w:ascii="Segoe UI Light" w:hAnsi="Segoe UI Light" w:cs="Segoe UI Light"/>
          <w:bCs/>
        </w:rPr>
        <w:t xml:space="preserve">z celkových nákladů skutečně vynaložených na akci. </w:t>
      </w:r>
    </w:p>
    <w:p w14:paraId="30F424E2" w14:textId="54B69D23" w:rsidR="00421D5F" w:rsidRPr="00EA7777" w:rsidRDefault="00421D5F" w:rsidP="00B41648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Maximální výše příspěvku pro jednu JSDHO je </w:t>
      </w:r>
      <w:r w:rsidR="00AA1640" w:rsidRPr="00EA7777">
        <w:rPr>
          <w:rFonts w:ascii="Segoe UI Light" w:hAnsi="Segoe UI Light" w:cs="Segoe UI Light"/>
          <w:bCs/>
        </w:rPr>
        <w:t>200 000</w:t>
      </w:r>
      <w:r w:rsidRPr="00EA7777">
        <w:rPr>
          <w:rFonts w:ascii="Segoe UI Light" w:hAnsi="Segoe UI Light" w:cs="Segoe UI Light"/>
          <w:bCs/>
        </w:rPr>
        <w:t xml:space="preserve"> Kč. </w:t>
      </w:r>
    </w:p>
    <w:p w14:paraId="2137BCBB" w14:textId="4AB0CAFF" w:rsidR="00421D5F" w:rsidRPr="00EA7777" w:rsidRDefault="00421D5F" w:rsidP="00F578AA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>V termínu do 31.</w:t>
      </w:r>
      <w:r w:rsidR="004042F2" w:rsidRPr="00EA7777">
        <w:rPr>
          <w:rFonts w:ascii="Segoe UI Light" w:hAnsi="Segoe UI Light" w:cs="Segoe UI Light"/>
          <w:bCs/>
        </w:rPr>
        <w:t xml:space="preserve"> </w:t>
      </w:r>
      <w:r w:rsidRPr="00EA7777">
        <w:rPr>
          <w:rFonts w:ascii="Segoe UI Light" w:hAnsi="Segoe UI Light" w:cs="Segoe UI Light"/>
          <w:bCs/>
        </w:rPr>
        <w:t>12.</w:t>
      </w:r>
      <w:r w:rsidR="004042F2" w:rsidRPr="00EA7777">
        <w:rPr>
          <w:rFonts w:ascii="Segoe UI Light" w:hAnsi="Segoe UI Light" w:cs="Segoe UI Light"/>
          <w:bCs/>
        </w:rPr>
        <w:t xml:space="preserve"> </w:t>
      </w:r>
      <w:r w:rsidRPr="00EA7777">
        <w:rPr>
          <w:rFonts w:ascii="Segoe UI Light" w:hAnsi="Segoe UI Light" w:cs="Segoe UI Light"/>
          <w:bCs/>
        </w:rPr>
        <w:t>202</w:t>
      </w:r>
      <w:r w:rsidR="00AA1640" w:rsidRPr="00EA7777">
        <w:rPr>
          <w:rFonts w:ascii="Segoe UI Light" w:hAnsi="Segoe UI Light" w:cs="Segoe UI Light"/>
          <w:bCs/>
        </w:rPr>
        <w:t>6</w:t>
      </w:r>
      <w:r w:rsidRPr="00EA7777">
        <w:rPr>
          <w:rFonts w:ascii="Segoe UI Light" w:hAnsi="Segoe UI Light" w:cs="Segoe UI Light"/>
          <w:bCs/>
        </w:rPr>
        <w:t xml:space="preserve"> musí být dotac</w:t>
      </w:r>
      <w:r w:rsidR="00F578AA" w:rsidRPr="00EA7777">
        <w:rPr>
          <w:rFonts w:ascii="Segoe UI Light" w:hAnsi="Segoe UI Light" w:cs="Segoe UI Light"/>
          <w:bCs/>
        </w:rPr>
        <w:t xml:space="preserve">e vyčerpána a musí být dosaženo </w:t>
      </w:r>
      <w:r w:rsidRPr="00EA7777">
        <w:rPr>
          <w:rFonts w:ascii="Segoe UI Light" w:hAnsi="Segoe UI Light" w:cs="Segoe UI Light"/>
          <w:bCs/>
        </w:rPr>
        <w:t>stanoveného účelu, tedy musí být uskutečněna akce, na kterou byla dotace poskytnuta.</w:t>
      </w:r>
    </w:p>
    <w:p w14:paraId="72502879" w14:textId="4BE5E5AE" w:rsidR="00421D5F" w:rsidRPr="00F578AA" w:rsidRDefault="00FA3D77" w:rsidP="00F578AA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PS </w:t>
      </w:r>
      <w:r w:rsidR="00421D5F" w:rsidRPr="00EA7777">
        <w:rPr>
          <w:rFonts w:ascii="Segoe UI Light" w:hAnsi="Segoe UI Light" w:cs="Segoe UI Light"/>
          <w:bCs/>
        </w:rPr>
        <w:t>pořízen</w:t>
      </w:r>
      <w:r w:rsidR="00F578AA" w:rsidRPr="00EA7777">
        <w:rPr>
          <w:rFonts w:ascii="Segoe UI Light" w:hAnsi="Segoe UI Light" w:cs="Segoe UI Light"/>
          <w:bCs/>
        </w:rPr>
        <w:t>á</w:t>
      </w:r>
      <w:r w:rsidR="00421D5F" w:rsidRPr="00EA7777">
        <w:rPr>
          <w:rFonts w:ascii="Segoe UI Light" w:hAnsi="Segoe UI Light" w:cs="Segoe UI Light"/>
          <w:bCs/>
        </w:rPr>
        <w:t xml:space="preserve"> z prostředků dotace nesmí být bez písemného souhlasu poskytovatele po </w:t>
      </w:r>
      <w:r w:rsidR="00421D5F" w:rsidRPr="00F578AA">
        <w:rPr>
          <w:rFonts w:ascii="Segoe UI Light" w:hAnsi="Segoe UI Light" w:cs="Segoe UI Light"/>
          <w:bCs/>
        </w:rPr>
        <w:t xml:space="preserve">dobu </w:t>
      </w:r>
      <w:r w:rsidR="008127C3" w:rsidRPr="00F578AA">
        <w:rPr>
          <w:rFonts w:ascii="Segoe UI Light" w:hAnsi="Segoe UI Light" w:cs="Segoe UI Light"/>
          <w:bCs/>
        </w:rPr>
        <w:t>5</w:t>
      </w:r>
      <w:r w:rsidR="00421D5F" w:rsidRPr="00F578AA">
        <w:rPr>
          <w:rFonts w:ascii="Segoe UI Light" w:hAnsi="Segoe UI Light" w:cs="Segoe UI Light"/>
          <w:bCs/>
        </w:rPr>
        <w:t xml:space="preserve"> let od poskytnutí dotace převeden</w:t>
      </w:r>
      <w:r w:rsidR="00F578AA" w:rsidRPr="00F578AA">
        <w:rPr>
          <w:rFonts w:ascii="Segoe UI Light" w:hAnsi="Segoe UI Light" w:cs="Segoe UI Light"/>
          <w:bCs/>
        </w:rPr>
        <w:t>a</w:t>
      </w:r>
      <w:r w:rsidR="00421D5F" w:rsidRPr="00F578AA">
        <w:rPr>
          <w:rFonts w:ascii="Segoe UI Light" w:hAnsi="Segoe UI Light" w:cs="Segoe UI Light"/>
          <w:bCs/>
        </w:rPr>
        <w:t xml:space="preserve"> na třetí osobu, pronajat</w:t>
      </w:r>
      <w:r w:rsidR="00F578AA" w:rsidRPr="00F578AA">
        <w:rPr>
          <w:rFonts w:ascii="Segoe UI Light" w:hAnsi="Segoe UI Light" w:cs="Segoe UI Light"/>
          <w:bCs/>
        </w:rPr>
        <w:t>a</w:t>
      </w:r>
      <w:r w:rsidR="00421D5F" w:rsidRPr="00F578AA">
        <w:rPr>
          <w:rFonts w:ascii="Segoe UI Light" w:hAnsi="Segoe UI Light" w:cs="Segoe UI Light"/>
          <w:bCs/>
        </w:rPr>
        <w:t xml:space="preserve">, </w:t>
      </w:r>
      <w:r w:rsidR="00F578AA" w:rsidRPr="00F578AA">
        <w:rPr>
          <w:rFonts w:ascii="Segoe UI Light" w:hAnsi="Segoe UI Light" w:cs="Segoe UI Light"/>
          <w:bCs/>
        </w:rPr>
        <w:t xml:space="preserve">ani jinak poskytnuta k užívání </w:t>
      </w:r>
      <w:r w:rsidR="00421D5F" w:rsidRPr="00F578AA">
        <w:rPr>
          <w:rFonts w:ascii="Segoe UI Light" w:hAnsi="Segoe UI Light" w:cs="Segoe UI Light"/>
          <w:bCs/>
        </w:rPr>
        <w:t>jiné JSDHO či třetí osobě.</w:t>
      </w:r>
    </w:p>
    <w:p w14:paraId="59B7E64B" w14:textId="77777777" w:rsidR="009B5B96" w:rsidRPr="00620FDE" w:rsidRDefault="009B5B96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</w:p>
    <w:p w14:paraId="7F0ABD49" w14:textId="7DCBA78E" w:rsidR="0059620F" w:rsidRPr="00620FDE" w:rsidRDefault="0059620F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B74FC5">
        <w:rPr>
          <w:rFonts w:ascii="Segoe UI Light" w:hAnsi="Segoe UI Light" w:cs="Segoe UI Light"/>
        </w:rPr>
        <w:t>8</w:t>
      </w:r>
    </w:p>
    <w:p w14:paraId="5A0C84E4" w14:textId="77777777" w:rsidR="0059620F" w:rsidRPr="00620FDE" w:rsidRDefault="0059620F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Příspěvek na vybavení a opravy neinvestiční povahy </w:t>
      </w:r>
    </w:p>
    <w:p w14:paraId="2D5303E8" w14:textId="77777777" w:rsidR="0059620F" w:rsidRPr="00620FDE" w:rsidRDefault="0059620F" w:rsidP="00B41648">
      <w:pPr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  <w:iCs/>
        </w:rPr>
      </w:pPr>
      <w:r w:rsidRPr="00620FDE">
        <w:rPr>
          <w:rFonts w:ascii="Segoe UI Light" w:hAnsi="Segoe UI Light" w:cs="Segoe UI Light"/>
        </w:rPr>
        <w:t>Příspěvek je určen na opravy požární techniky nebo pořízení věcných prostředků pro zvýšení akceschopnosti JSDHO, zejména na osobní ochranné pomůcky, na věcné prostředky podle vyhlášky č. 247/2001 Sb., o organizaci a činnosti jednotek požární ochrany</w:t>
      </w:r>
      <w:r w:rsidRPr="0025792A">
        <w:rPr>
          <w:rFonts w:ascii="Segoe UI Light" w:hAnsi="Segoe UI Light" w:cs="Segoe UI Light"/>
        </w:rPr>
        <w:t xml:space="preserve">, </w:t>
      </w:r>
      <w:r w:rsidR="008127C3" w:rsidRPr="0025792A">
        <w:rPr>
          <w:rFonts w:ascii="Segoe UI Light" w:hAnsi="Segoe UI Light" w:cs="Segoe UI Light"/>
        </w:rPr>
        <w:t xml:space="preserve">ve znění pozdějších předpisů, </w:t>
      </w:r>
      <w:r w:rsidRPr="0025792A">
        <w:rPr>
          <w:rFonts w:ascii="Segoe UI Light" w:hAnsi="Segoe UI Light" w:cs="Segoe UI Light"/>
        </w:rPr>
        <w:t xml:space="preserve">a na vybavení nad rámec minimálního vybavení </w:t>
      </w:r>
      <w:r w:rsidR="008127C3" w:rsidRPr="0025792A">
        <w:rPr>
          <w:rFonts w:ascii="Segoe UI Light" w:hAnsi="Segoe UI Light" w:cs="Segoe UI Light"/>
        </w:rPr>
        <w:t>po</w:t>
      </w:r>
      <w:r w:rsidRPr="0025792A">
        <w:rPr>
          <w:rFonts w:ascii="Segoe UI Light" w:hAnsi="Segoe UI Light" w:cs="Segoe UI Light"/>
        </w:rPr>
        <w:t xml:space="preserve">dle této vyhlášky. Příspěvek lze použít i </w:t>
      </w:r>
      <w:r w:rsidR="008127C3" w:rsidRPr="0025792A">
        <w:rPr>
          <w:rFonts w:ascii="Segoe UI Light" w:hAnsi="Segoe UI Light" w:cs="Segoe UI Light"/>
          <w:bCs/>
        </w:rPr>
        <w:t>na nákup přetlakových dýchacích přístrojů</w:t>
      </w:r>
      <w:r w:rsidR="008127C3" w:rsidRPr="0025792A">
        <w:rPr>
          <w:rFonts w:ascii="Segoe UI Light" w:hAnsi="Segoe UI Light" w:cs="Segoe UI Light"/>
        </w:rPr>
        <w:t xml:space="preserve">, </w:t>
      </w:r>
      <w:r w:rsidRPr="0025792A">
        <w:rPr>
          <w:rFonts w:ascii="Segoe UI Light" w:hAnsi="Segoe UI Light" w:cs="Segoe UI Light"/>
        </w:rPr>
        <w:t xml:space="preserve">na pořízení radiových spojových prostředků či požárního příslušenství zásahových </w:t>
      </w:r>
      <w:r w:rsidRPr="00620FDE">
        <w:rPr>
          <w:rFonts w:ascii="Segoe UI Light" w:hAnsi="Segoe UI Light" w:cs="Segoe UI Light"/>
        </w:rPr>
        <w:t>požárních automobilů, na provedení technické prohlídky požární techniky či revize věcných prostředků požární ochrany.</w:t>
      </w:r>
    </w:p>
    <w:p w14:paraId="64C9B664" w14:textId="17132404" w:rsidR="00CF0F99" w:rsidRPr="00620FDE" w:rsidRDefault="0059620F" w:rsidP="00B41648">
      <w:pPr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82319">
        <w:rPr>
          <w:rFonts w:ascii="Segoe UI Light" w:hAnsi="Segoe UI Light" w:cs="Segoe UI Light"/>
        </w:rPr>
        <w:t xml:space="preserve">Maximální výše </w:t>
      </w:r>
      <w:r w:rsidR="008127C3" w:rsidRPr="00682319">
        <w:rPr>
          <w:rFonts w:ascii="Segoe UI Light" w:hAnsi="Segoe UI Light" w:cs="Segoe UI Light"/>
        </w:rPr>
        <w:t xml:space="preserve">příspěvku pro jednu JSDHO je </w:t>
      </w:r>
      <w:r w:rsidR="008258F0" w:rsidRPr="00546EB1">
        <w:rPr>
          <w:rFonts w:ascii="Segoe UI Light" w:hAnsi="Segoe UI Light" w:cs="Segoe UI Light"/>
        </w:rPr>
        <w:t>80 000 Kč</w:t>
      </w:r>
      <w:r w:rsidRPr="00546EB1">
        <w:rPr>
          <w:rFonts w:ascii="Segoe UI Light" w:hAnsi="Segoe UI Light" w:cs="Segoe UI Light"/>
        </w:rPr>
        <w:t>.</w:t>
      </w:r>
      <w:r w:rsidR="00682319">
        <w:rPr>
          <w:rFonts w:ascii="Segoe UI Light" w:hAnsi="Segoe UI Light" w:cs="Segoe UI Light"/>
        </w:rPr>
        <w:t xml:space="preserve"> </w:t>
      </w:r>
      <w:r w:rsidR="0052439E" w:rsidRPr="00682319">
        <w:rPr>
          <w:rFonts w:ascii="Segoe UI Light" w:hAnsi="Segoe UI Light" w:cs="Segoe UI Light"/>
        </w:rPr>
        <w:t xml:space="preserve">Náklady na </w:t>
      </w:r>
      <w:r w:rsidRPr="00682319">
        <w:rPr>
          <w:rFonts w:ascii="Segoe UI Light" w:hAnsi="Segoe UI Light" w:cs="Segoe UI Light"/>
        </w:rPr>
        <w:t xml:space="preserve">nákup jednoho </w:t>
      </w:r>
      <w:r w:rsidRPr="00620FDE">
        <w:rPr>
          <w:rFonts w:ascii="Segoe UI Light" w:hAnsi="Segoe UI Light" w:cs="Segoe UI Light"/>
        </w:rPr>
        <w:t xml:space="preserve">samostatného majetku či na opravu jednoho samostatného majetku </w:t>
      </w:r>
      <w:r w:rsidR="008127C3">
        <w:rPr>
          <w:rFonts w:ascii="Segoe UI Light" w:hAnsi="Segoe UI Light" w:cs="Segoe UI Light"/>
        </w:rPr>
        <w:t xml:space="preserve">nesmí přesáhnout </w:t>
      </w:r>
      <w:r w:rsidR="008127C3" w:rsidRPr="00AA1640">
        <w:rPr>
          <w:rFonts w:ascii="Segoe UI Light" w:hAnsi="Segoe UI Light" w:cs="Segoe UI Light"/>
        </w:rPr>
        <w:t>částku 40 </w:t>
      </w:r>
      <w:r w:rsidRPr="00AA1640">
        <w:rPr>
          <w:rFonts w:ascii="Segoe UI Light" w:hAnsi="Segoe UI Light" w:cs="Segoe UI Light"/>
        </w:rPr>
        <w:t>000 Kč.</w:t>
      </w:r>
      <w:r w:rsidRPr="00620FDE">
        <w:rPr>
          <w:rFonts w:ascii="Segoe UI Light" w:hAnsi="Segoe UI Light" w:cs="Segoe UI Light"/>
        </w:rPr>
        <w:t xml:space="preserve"> </w:t>
      </w:r>
    </w:p>
    <w:p w14:paraId="296715BD" w14:textId="77777777" w:rsidR="0059620F" w:rsidRPr="00620FDE" w:rsidRDefault="00D42918" w:rsidP="00B41648">
      <w:pPr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</w:rPr>
        <w:t>Finanční podpora z rozpočtu Plzeňského kraje může dosáhnout maximálně 50</w:t>
      </w:r>
      <w:r w:rsidR="008127C3">
        <w:rPr>
          <w:rFonts w:ascii="Segoe UI Light" w:hAnsi="Segoe UI Light" w:cs="Segoe UI Light"/>
        </w:rPr>
        <w:t> </w:t>
      </w:r>
      <w:r w:rsidRPr="00620FDE">
        <w:rPr>
          <w:rFonts w:ascii="Segoe UI Light" w:hAnsi="Segoe UI Light" w:cs="Segoe UI Light"/>
        </w:rPr>
        <w:t>% z</w:t>
      </w:r>
      <w:r w:rsidR="00CF0F99" w:rsidRPr="00620FDE">
        <w:rPr>
          <w:rFonts w:ascii="Segoe UI Light" w:hAnsi="Segoe UI Light" w:cs="Segoe UI Light"/>
        </w:rPr>
        <w:t> </w:t>
      </w:r>
      <w:r w:rsidRPr="00620FDE">
        <w:rPr>
          <w:rFonts w:ascii="Segoe UI Light" w:hAnsi="Segoe UI Light" w:cs="Segoe UI Light"/>
        </w:rPr>
        <w:t>celkových nákladů skutečně vynaložených na akci.</w:t>
      </w:r>
    </w:p>
    <w:p w14:paraId="72B9AD5A" w14:textId="14E164C1" w:rsidR="0059620F" w:rsidRPr="00F578AA" w:rsidRDefault="0059620F" w:rsidP="00B41648">
      <w:pPr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V termínu do 31.</w:t>
      </w:r>
      <w:r w:rsidR="008B4596" w:rsidRPr="00EA7777">
        <w:rPr>
          <w:rFonts w:ascii="Segoe UI Light" w:hAnsi="Segoe UI Light" w:cs="Segoe UI Light"/>
        </w:rPr>
        <w:t xml:space="preserve"> </w:t>
      </w:r>
      <w:r w:rsidRPr="00EA7777">
        <w:rPr>
          <w:rFonts w:ascii="Segoe UI Light" w:hAnsi="Segoe UI Light" w:cs="Segoe UI Light"/>
        </w:rPr>
        <w:t>12.</w:t>
      </w:r>
      <w:r w:rsidR="008B4596" w:rsidRPr="00EA7777">
        <w:rPr>
          <w:rFonts w:ascii="Segoe UI Light" w:hAnsi="Segoe UI Light" w:cs="Segoe UI Light"/>
        </w:rPr>
        <w:t xml:space="preserve"> </w:t>
      </w:r>
      <w:r w:rsidRPr="00EA7777">
        <w:rPr>
          <w:rFonts w:ascii="Segoe UI Light" w:hAnsi="Segoe UI Light" w:cs="Segoe UI Light"/>
        </w:rPr>
        <w:t>20</w:t>
      </w:r>
      <w:r w:rsidR="00D42918" w:rsidRPr="00EA7777">
        <w:rPr>
          <w:rFonts w:ascii="Segoe UI Light" w:hAnsi="Segoe UI Light" w:cs="Segoe UI Light"/>
        </w:rPr>
        <w:t>2</w:t>
      </w:r>
      <w:r w:rsidR="00AA1640" w:rsidRPr="00EA7777">
        <w:rPr>
          <w:rFonts w:ascii="Segoe UI Light" w:hAnsi="Segoe UI Light" w:cs="Segoe UI Light"/>
        </w:rPr>
        <w:t>5</w:t>
      </w:r>
      <w:r w:rsidRPr="00EA7777">
        <w:rPr>
          <w:rFonts w:ascii="Segoe UI Light" w:hAnsi="Segoe UI Light" w:cs="Segoe UI Light"/>
        </w:rPr>
        <w:t xml:space="preserve"> musí být dotace vyčerpána a musí být dosaženo stanoveného </w:t>
      </w:r>
      <w:r w:rsidRPr="00F578AA">
        <w:rPr>
          <w:rFonts w:ascii="Segoe UI Light" w:hAnsi="Segoe UI Light" w:cs="Segoe UI Light"/>
        </w:rPr>
        <w:t>účelu, tedy musí být uskutečněna akce, na kterou byla dotace poskytnuta.</w:t>
      </w:r>
    </w:p>
    <w:p w14:paraId="583C50A7" w14:textId="37AE2A4A" w:rsidR="0059620F" w:rsidRPr="00620FDE" w:rsidRDefault="0059620F" w:rsidP="00135326">
      <w:pPr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Majetek pořízený či opravený z prostředků dotace nesmí být bez písemného souhlasu poskytovatele po dobu 3 let od poskytnutí dotace převeden na třetí osobu, pronajat, </w:t>
      </w:r>
      <w:r w:rsidR="00135326" w:rsidRPr="00135326">
        <w:rPr>
          <w:rFonts w:ascii="Segoe UI Light" w:hAnsi="Segoe UI Light" w:cs="Segoe UI Light"/>
        </w:rPr>
        <w:t xml:space="preserve">ani jinak poskytnut k užívání </w:t>
      </w:r>
      <w:r w:rsidRPr="00620FDE">
        <w:rPr>
          <w:rFonts w:ascii="Segoe UI Light" w:hAnsi="Segoe UI Light" w:cs="Segoe UI Light"/>
        </w:rPr>
        <w:t xml:space="preserve">jiné JSDHO či třetí osobě. </w:t>
      </w:r>
    </w:p>
    <w:p w14:paraId="1CEEF35B" w14:textId="46272FD0" w:rsidR="0059620F" w:rsidRDefault="0059620F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68620777" w14:textId="77777777" w:rsidR="004D1D50" w:rsidRPr="00620FDE" w:rsidRDefault="004D1D50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15FAB7FD" w14:textId="08E7F3EA" w:rsidR="0059620F" w:rsidRPr="00620FDE" w:rsidRDefault="0059620F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022D7C">
        <w:rPr>
          <w:rFonts w:ascii="Segoe UI Light" w:hAnsi="Segoe UI Light" w:cs="Segoe UI Light"/>
        </w:rPr>
        <w:t>9</w:t>
      </w:r>
    </w:p>
    <w:p w14:paraId="4E7114CA" w14:textId="27901C13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 xml:space="preserve">Postup při </w:t>
      </w:r>
      <w:r w:rsidR="00C5772E">
        <w:rPr>
          <w:rFonts w:ascii="Segoe UI Light" w:hAnsi="Segoe UI Light" w:cs="Segoe UI Light"/>
          <w:b/>
          <w:bCs/>
        </w:rPr>
        <w:t>rozdělování</w:t>
      </w:r>
      <w:r w:rsidRPr="00620FDE">
        <w:rPr>
          <w:rFonts w:ascii="Segoe UI Light" w:hAnsi="Segoe UI Light" w:cs="Segoe UI Light"/>
          <w:b/>
          <w:bCs/>
        </w:rPr>
        <w:t xml:space="preserve"> finanční podpory</w:t>
      </w:r>
    </w:p>
    <w:p w14:paraId="633765D8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Finanční podpora může být poskytnuta pouze na základě žádosti </w:t>
      </w:r>
      <w:r w:rsidR="008127C3">
        <w:rPr>
          <w:rFonts w:ascii="Segoe UI Light" w:hAnsi="Segoe UI Light" w:cs="Segoe UI Light"/>
          <w:bCs/>
        </w:rPr>
        <w:t>po</w:t>
      </w:r>
      <w:r w:rsidRPr="00620FDE">
        <w:rPr>
          <w:rFonts w:ascii="Segoe UI Light" w:hAnsi="Segoe UI Light" w:cs="Segoe UI Light"/>
          <w:bCs/>
        </w:rPr>
        <w:t>dle těchto pravidel, kdy žadatel poskytne veškerou potřebnou součinnost. Neposkytnutí požadované součinnosti může být důvodem pro neposkytnutí dotace.</w:t>
      </w:r>
    </w:p>
    <w:p w14:paraId="58BA03CD" w14:textId="77777777" w:rsidR="006C493D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Žadatel zřizující více JSDHO podává žádost pro každou JSDHO zvlášť.</w:t>
      </w:r>
      <w:r w:rsidR="00D05A2D" w:rsidRPr="00620FDE">
        <w:rPr>
          <w:rFonts w:ascii="Segoe UI Light" w:hAnsi="Segoe UI Light" w:cs="Segoe UI Light"/>
          <w:bCs/>
        </w:rPr>
        <w:t xml:space="preserve"> </w:t>
      </w:r>
    </w:p>
    <w:p w14:paraId="7330AACF" w14:textId="77777777" w:rsidR="002C3928" w:rsidRPr="00620FDE" w:rsidRDefault="00D05A2D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lastRenderedPageBreak/>
        <w:t xml:space="preserve">V rámci </w:t>
      </w:r>
      <w:r w:rsidR="006C493D" w:rsidRPr="00620FDE">
        <w:rPr>
          <w:rFonts w:ascii="Segoe UI Light" w:hAnsi="Segoe UI Light" w:cs="Segoe UI Light"/>
          <w:bCs/>
        </w:rPr>
        <w:t>tohoto programu lze</w:t>
      </w:r>
      <w:r w:rsidRPr="00620FDE">
        <w:rPr>
          <w:rFonts w:ascii="Segoe UI Light" w:hAnsi="Segoe UI Light" w:cs="Segoe UI Light"/>
          <w:bCs/>
        </w:rPr>
        <w:t xml:space="preserve"> pro jednu JSDHO podat pouze jednu žádost.</w:t>
      </w:r>
      <w:r w:rsidR="006C493D" w:rsidRPr="00620FDE">
        <w:rPr>
          <w:rFonts w:ascii="Segoe UI Light" w:hAnsi="Segoe UI Light" w:cs="Segoe UI Light"/>
          <w:bCs/>
        </w:rPr>
        <w:t xml:space="preserve"> Pro tutéž JSDHO tedy nelze žádat o dotaci z více dotačních titulů</w:t>
      </w:r>
      <w:r w:rsidR="00630720" w:rsidRPr="00620FDE">
        <w:rPr>
          <w:rFonts w:ascii="Segoe UI Light" w:hAnsi="Segoe UI Light" w:cs="Segoe UI Light"/>
          <w:bCs/>
        </w:rPr>
        <w:t xml:space="preserve"> tohoto programu</w:t>
      </w:r>
      <w:r w:rsidR="006C493D" w:rsidRPr="00620FDE">
        <w:rPr>
          <w:rFonts w:ascii="Segoe UI Light" w:hAnsi="Segoe UI Light" w:cs="Segoe UI Light"/>
          <w:bCs/>
        </w:rPr>
        <w:t>, každá další žádost bude vyřazena.</w:t>
      </w:r>
    </w:p>
    <w:p w14:paraId="2D15B126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Poskytovatel dotace si může vyžádat doplňující vysvětlení, údaje nebo doklady. </w:t>
      </w:r>
    </w:p>
    <w:p w14:paraId="3439D2A7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Poskytovatel si vyhrazuje právo kontroly skutečností uvedených v žádosti kdykoliv ode dne podání žádosti a také kontroly použití dotace kdykoliv od jejího poskytnutí.</w:t>
      </w:r>
    </w:p>
    <w:p w14:paraId="29530DF6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Žadatel je povinen neprodleně poskytovateli dotace oznámit veškeré změny týkající se údajů a skutečností uvedených v podané žádosti.</w:t>
      </w:r>
    </w:p>
    <w:p w14:paraId="724B602B" w14:textId="0B9ACCC7" w:rsidR="002D3D52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Žádosti se podávají od </w:t>
      </w:r>
      <w:r w:rsidR="00A155D8" w:rsidRPr="00EA7777">
        <w:rPr>
          <w:rFonts w:ascii="Segoe UI Light" w:hAnsi="Segoe UI Light" w:cs="Segoe UI Light"/>
          <w:bCs/>
        </w:rPr>
        <w:t>1</w:t>
      </w:r>
      <w:r w:rsidR="001B55CB" w:rsidRPr="00EA7777">
        <w:rPr>
          <w:rFonts w:ascii="Segoe UI Light" w:hAnsi="Segoe UI Light" w:cs="Segoe UI Light"/>
          <w:bCs/>
        </w:rPr>
        <w:t>.</w:t>
      </w:r>
      <w:r w:rsidR="008B4596" w:rsidRPr="00EA7777">
        <w:rPr>
          <w:rFonts w:ascii="Segoe UI Light" w:hAnsi="Segoe UI Light" w:cs="Segoe UI Light"/>
          <w:bCs/>
        </w:rPr>
        <w:t xml:space="preserve"> </w:t>
      </w:r>
      <w:r w:rsidR="00164BAF" w:rsidRPr="00EA7777">
        <w:rPr>
          <w:rFonts w:ascii="Segoe UI Light" w:hAnsi="Segoe UI Light" w:cs="Segoe UI Light"/>
          <w:bCs/>
        </w:rPr>
        <w:t>3</w:t>
      </w:r>
      <w:r w:rsidR="001B55CB" w:rsidRPr="00EA7777">
        <w:rPr>
          <w:rFonts w:ascii="Segoe UI Light" w:hAnsi="Segoe UI Light" w:cs="Segoe UI Light"/>
          <w:bCs/>
        </w:rPr>
        <w:t>.</w:t>
      </w:r>
      <w:r w:rsidR="008B4596" w:rsidRPr="00EA7777">
        <w:rPr>
          <w:rFonts w:ascii="Segoe UI Light" w:hAnsi="Segoe UI Light" w:cs="Segoe UI Light"/>
          <w:bCs/>
        </w:rPr>
        <w:t xml:space="preserve"> </w:t>
      </w:r>
      <w:r w:rsidR="001B55CB" w:rsidRPr="00EA7777">
        <w:rPr>
          <w:rFonts w:ascii="Segoe UI Light" w:hAnsi="Segoe UI Light" w:cs="Segoe UI Light"/>
          <w:bCs/>
        </w:rPr>
        <w:t>20</w:t>
      </w:r>
      <w:r w:rsidR="00BA22B5" w:rsidRPr="00EA7777">
        <w:rPr>
          <w:rFonts w:ascii="Segoe UI Light" w:hAnsi="Segoe UI Light" w:cs="Segoe UI Light"/>
          <w:bCs/>
        </w:rPr>
        <w:t>2</w:t>
      </w:r>
      <w:r w:rsidR="00AA1640" w:rsidRPr="00EA7777">
        <w:rPr>
          <w:rFonts w:ascii="Segoe UI Light" w:hAnsi="Segoe UI Light" w:cs="Segoe UI Light"/>
          <w:bCs/>
        </w:rPr>
        <w:t>5</w:t>
      </w:r>
      <w:r w:rsidRPr="00EA7777">
        <w:rPr>
          <w:rFonts w:ascii="Segoe UI Light" w:hAnsi="Segoe UI Light" w:cs="Segoe UI Light"/>
          <w:bCs/>
        </w:rPr>
        <w:t xml:space="preserve"> do </w:t>
      </w:r>
      <w:r w:rsidR="00A155D8" w:rsidRPr="00EA7777">
        <w:rPr>
          <w:rFonts w:ascii="Segoe UI Light" w:hAnsi="Segoe UI Light" w:cs="Segoe UI Light"/>
          <w:bCs/>
        </w:rPr>
        <w:t>31.</w:t>
      </w:r>
      <w:r w:rsidR="008B4596" w:rsidRPr="00EA7777">
        <w:rPr>
          <w:rFonts w:ascii="Segoe UI Light" w:hAnsi="Segoe UI Light" w:cs="Segoe UI Light"/>
          <w:bCs/>
        </w:rPr>
        <w:t xml:space="preserve"> </w:t>
      </w:r>
      <w:r w:rsidR="00A155D8" w:rsidRPr="00EA7777">
        <w:rPr>
          <w:rFonts w:ascii="Segoe UI Light" w:hAnsi="Segoe UI Light" w:cs="Segoe UI Light"/>
          <w:bCs/>
        </w:rPr>
        <w:t>3</w:t>
      </w:r>
      <w:r w:rsidR="001B55CB" w:rsidRPr="00EA7777">
        <w:rPr>
          <w:rFonts w:ascii="Segoe UI Light" w:hAnsi="Segoe UI Light" w:cs="Segoe UI Light"/>
          <w:bCs/>
        </w:rPr>
        <w:t>.</w:t>
      </w:r>
      <w:r w:rsidR="008B4596" w:rsidRPr="00EA7777">
        <w:rPr>
          <w:rFonts w:ascii="Segoe UI Light" w:hAnsi="Segoe UI Light" w:cs="Segoe UI Light"/>
          <w:bCs/>
        </w:rPr>
        <w:t xml:space="preserve"> </w:t>
      </w:r>
      <w:r w:rsidR="001B55CB" w:rsidRPr="00EA7777">
        <w:rPr>
          <w:rFonts w:ascii="Segoe UI Light" w:hAnsi="Segoe UI Light" w:cs="Segoe UI Light"/>
          <w:bCs/>
        </w:rPr>
        <w:t>20</w:t>
      </w:r>
      <w:r w:rsidR="00BA22B5" w:rsidRPr="00EA7777">
        <w:rPr>
          <w:rFonts w:ascii="Segoe UI Light" w:hAnsi="Segoe UI Light" w:cs="Segoe UI Light"/>
          <w:bCs/>
        </w:rPr>
        <w:t>2</w:t>
      </w:r>
      <w:r w:rsidR="00AA1640" w:rsidRPr="00EA7777">
        <w:rPr>
          <w:rFonts w:ascii="Segoe UI Light" w:hAnsi="Segoe UI Light" w:cs="Segoe UI Light"/>
          <w:bCs/>
        </w:rPr>
        <w:t>5</w:t>
      </w:r>
      <w:r w:rsidRPr="00EA7777">
        <w:rPr>
          <w:rFonts w:ascii="Segoe UI Light" w:hAnsi="Segoe UI Light" w:cs="Segoe UI Light"/>
          <w:bCs/>
        </w:rPr>
        <w:t xml:space="preserve"> prostřednictvím elektronické aplikace </w:t>
      </w:r>
      <w:proofErr w:type="spellStart"/>
      <w:r w:rsidRPr="00620FDE">
        <w:rPr>
          <w:rFonts w:ascii="Segoe UI Light" w:hAnsi="Segoe UI Light" w:cs="Segoe UI Light"/>
          <w:bCs/>
        </w:rPr>
        <w:t>eDotace</w:t>
      </w:r>
      <w:proofErr w:type="spellEnd"/>
      <w:r w:rsidRPr="00620FDE">
        <w:rPr>
          <w:rFonts w:ascii="Segoe UI Light" w:hAnsi="Segoe UI Light" w:cs="Segoe UI Light"/>
          <w:bCs/>
        </w:rPr>
        <w:t>, která je přístupná na adrese</w:t>
      </w:r>
      <w:r w:rsidR="007B6EE1" w:rsidRPr="00620FDE">
        <w:rPr>
          <w:rFonts w:ascii="Segoe UI Light" w:hAnsi="Segoe UI Light" w:cs="Segoe UI Light"/>
          <w:bCs/>
        </w:rPr>
        <w:t xml:space="preserve"> </w:t>
      </w:r>
      <w:hyperlink r:id="rId8" w:history="1">
        <w:r w:rsidR="007B6EE1" w:rsidRPr="00620FDE">
          <w:rPr>
            <w:rStyle w:val="Hypertextovodkaz"/>
            <w:rFonts w:ascii="Segoe UI Light" w:hAnsi="Segoe UI Light" w:cs="Segoe UI Light"/>
            <w:bCs/>
          </w:rPr>
          <w:t>http://dotace.plzensky-kraj.cz/</w:t>
        </w:r>
      </w:hyperlink>
      <w:r w:rsidR="007B6EE1" w:rsidRPr="00620FDE">
        <w:rPr>
          <w:rFonts w:ascii="Segoe UI Light" w:hAnsi="Segoe UI Light" w:cs="Segoe UI Light"/>
        </w:rPr>
        <w:t xml:space="preserve">. </w:t>
      </w:r>
      <w:r w:rsidR="006A47F7" w:rsidRPr="00620FDE">
        <w:rPr>
          <w:rFonts w:ascii="Segoe UI Light" w:hAnsi="Segoe UI Light" w:cs="Segoe UI Light"/>
        </w:rPr>
        <w:t xml:space="preserve">Žádost se vyplňuje pouze elektronicky, musí být kompletně vyplněna s uvedením správných a úplných údajů. </w:t>
      </w:r>
      <w:r w:rsidR="00D973F4" w:rsidRPr="00620FDE">
        <w:rPr>
          <w:rFonts w:ascii="Segoe UI Light" w:hAnsi="Segoe UI Light" w:cs="Segoe UI Light"/>
          <w:bCs/>
        </w:rPr>
        <w:t>Za podanou se považuje pouze žádost ve stavu „podáno“, nestačí žádost ve stavu „založeno“.</w:t>
      </w:r>
    </w:p>
    <w:p w14:paraId="50B54E9A" w14:textId="77777777" w:rsidR="002D3D52" w:rsidRPr="00620FDE" w:rsidRDefault="002D3D52" w:rsidP="00B41648">
      <w:pPr>
        <w:pStyle w:val="Odstavecseseznamem"/>
        <w:autoSpaceDE w:val="0"/>
        <w:autoSpaceDN w:val="0"/>
        <w:adjustRightInd w:val="0"/>
        <w:spacing w:before="60"/>
        <w:ind w:left="36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/>
          <w:bCs/>
        </w:rPr>
        <w:t>Povinná pole elektronické žádosti</w:t>
      </w:r>
      <w:r w:rsidRPr="00620FDE">
        <w:rPr>
          <w:rFonts w:ascii="Segoe UI Light" w:hAnsi="Segoe UI Light" w:cs="Segoe UI Light"/>
          <w:bCs/>
        </w:rPr>
        <w:t xml:space="preserve"> (vysvětlení popř. instrukce pro jejich vyplnění):</w:t>
      </w:r>
    </w:p>
    <w:p w14:paraId="569542E2" w14:textId="62EB3C55" w:rsidR="002D3D52" w:rsidRPr="00620FDE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Název akce</w:t>
      </w:r>
      <w:r w:rsidRPr="00620FDE">
        <w:rPr>
          <w:rFonts w:ascii="Segoe UI Light" w:hAnsi="Segoe UI Light" w:cs="Segoe UI Light"/>
          <w:bCs/>
        </w:rPr>
        <w:t xml:space="preserve"> </w:t>
      </w:r>
      <w:r w:rsidR="0079736C" w:rsidRPr="00620FDE">
        <w:rPr>
          <w:rFonts w:ascii="Segoe UI Light" w:hAnsi="Segoe UI Light" w:cs="Segoe UI Light"/>
          <w:bCs/>
        </w:rPr>
        <w:t>–</w:t>
      </w:r>
      <w:r w:rsidR="00D26CC5" w:rsidRPr="00620FDE">
        <w:rPr>
          <w:rFonts w:ascii="Segoe UI Light" w:hAnsi="Segoe UI Light" w:cs="Segoe UI Light"/>
          <w:bCs/>
        </w:rPr>
        <w:t xml:space="preserve"> </w:t>
      </w:r>
      <w:r w:rsidR="008824C3" w:rsidRPr="00620FDE">
        <w:rPr>
          <w:rFonts w:ascii="Segoe UI Light" w:hAnsi="Segoe UI Light" w:cs="Segoe UI Light"/>
          <w:bCs/>
        </w:rPr>
        <w:t>název žadatele, název jednotky sboru dobrovolných hasičů obce, pro kterou je žádost podávána, a její kategorie</w:t>
      </w:r>
      <w:r w:rsidR="000C6414" w:rsidRPr="00620FDE">
        <w:rPr>
          <w:rFonts w:ascii="Segoe UI Light" w:hAnsi="Segoe UI Light" w:cs="Segoe UI Light"/>
          <w:bCs/>
        </w:rPr>
        <w:t xml:space="preserve"> (např. obec Šťáhlavy: JSDHO Šťáhlavice, kat.</w:t>
      </w:r>
      <w:r w:rsidR="00A16B1A">
        <w:rPr>
          <w:rFonts w:ascii="Segoe UI Light" w:hAnsi="Segoe UI Light" w:cs="Segoe UI Light"/>
          <w:bCs/>
        </w:rPr>
        <w:t xml:space="preserve"> </w:t>
      </w:r>
      <w:r w:rsidR="00A16B1A" w:rsidRPr="00A856A0">
        <w:rPr>
          <w:rFonts w:ascii="Segoe UI Light" w:hAnsi="Segoe UI Light" w:cs="Segoe UI Light"/>
          <w:bCs/>
        </w:rPr>
        <w:t>JPO</w:t>
      </w:r>
      <w:r w:rsidR="000C6414" w:rsidRPr="00620FDE">
        <w:rPr>
          <w:rFonts w:ascii="Segoe UI Light" w:hAnsi="Segoe UI Light" w:cs="Segoe UI Light"/>
          <w:bCs/>
        </w:rPr>
        <w:t xml:space="preserve"> V)</w:t>
      </w:r>
    </w:p>
    <w:p w14:paraId="3733C93F" w14:textId="4788CCA8" w:rsidR="002D3D52" w:rsidRPr="00620FDE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Bankovní účet</w:t>
      </w:r>
      <w:r w:rsidRPr="00620FDE">
        <w:rPr>
          <w:rFonts w:ascii="Segoe UI Light" w:hAnsi="Segoe UI Light" w:cs="Segoe UI Light"/>
          <w:bCs/>
        </w:rPr>
        <w:t xml:space="preserve"> - běžný účet obce, na který bude případně zasílána dotace</w:t>
      </w:r>
      <w:r w:rsidR="0079736C" w:rsidRPr="00620FDE">
        <w:rPr>
          <w:rFonts w:ascii="Segoe UI Light" w:hAnsi="Segoe UI Light" w:cs="Segoe UI Light"/>
          <w:bCs/>
        </w:rPr>
        <w:t xml:space="preserve"> (před uzavřením smlouvy příjemce doloží doklad o zřízení tohoto účtu)</w:t>
      </w:r>
    </w:p>
    <w:p w14:paraId="58BC3400" w14:textId="08F7D537" w:rsidR="002D3D52" w:rsidRPr="00620FDE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Celkové náklady akce v Kč</w:t>
      </w:r>
      <w:r w:rsidRPr="00620FDE">
        <w:rPr>
          <w:rFonts w:ascii="Segoe UI Light" w:hAnsi="Segoe UI Light" w:cs="Segoe UI Light"/>
          <w:bCs/>
        </w:rPr>
        <w:t xml:space="preserve"> – </w:t>
      </w:r>
      <w:r w:rsidR="0079736C" w:rsidRPr="00620FDE">
        <w:rPr>
          <w:rFonts w:ascii="Segoe UI Light" w:hAnsi="Segoe UI Light" w:cs="Segoe UI Light"/>
          <w:bCs/>
        </w:rPr>
        <w:t>výše celkových předpokládaných nákladů akce zahrnující požadovanou částku a případné vlastní i cizí zdroje</w:t>
      </w:r>
    </w:p>
    <w:p w14:paraId="4723D418" w14:textId="63BDC66C" w:rsidR="002D3D52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Požadovaná částka v Kč</w:t>
      </w:r>
      <w:r w:rsidRPr="00620FDE">
        <w:rPr>
          <w:rFonts w:ascii="Segoe UI Light" w:hAnsi="Segoe UI Light" w:cs="Segoe UI Light"/>
          <w:bCs/>
        </w:rPr>
        <w:t xml:space="preserve"> – </w:t>
      </w:r>
      <w:r w:rsidR="00046AA2" w:rsidRPr="00620FDE">
        <w:rPr>
          <w:rFonts w:ascii="Segoe UI Light" w:hAnsi="Segoe UI Light" w:cs="Segoe UI Light"/>
          <w:bCs/>
        </w:rPr>
        <w:t>výše požadované dotace</w:t>
      </w:r>
      <w:r w:rsidR="0061320E" w:rsidRPr="00620FDE">
        <w:rPr>
          <w:rFonts w:ascii="Segoe UI Light" w:hAnsi="Segoe UI Light" w:cs="Segoe UI Light"/>
          <w:bCs/>
        </w:rPr>
        <w:t xml:space="preserve"> v limitech příslušného dotačního titulu</w:t>
      </w:r>
      <w:r w:rsidR="0061320E" w:rsidRPr="00620FDE">
        <w:rPr>
          <w:rFonts w:ascii="Segoe UI Light" w:hAnsi="Segoe UI Light" w:cs="Segoe UI Light"/>
        </w:rPr>
        <w:t xml:space="preserve"> </w:t>
      </w:r>
      <w:r w:rsidR="0061320E" w:rsidRPr="00620FDE">
        <w:rPr>
          <w:rFonts w:ascii="Segoe UI Light" w:hAnsi="Segoe UI Light" w:cs="Segoe UI Light"/>
          <w:bCs/>
        </w:rPr>
        <w:t>(žádosti může být vyhověno pouze zčásti)</w:t>
      </w:r>
    </w:p>
    <w:p w14:paraId="448C6C5E" w14:textId="173282BE" w:rsidR="002D3D52" w:rsidRPr="00546EB1" w:rsidRDefault="000866DF" w:rsidP="000B7F7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0B7F71">
        <w:rPr>
          <w:rFonts w:ascii="Segoe UI Light" w:hAnsi="Segoe UI Light" w:cs="Segoe UI Light"/>
          <w:bCs/>
          <w:u w:val="single"/>
        </w:rPr>
        <w:t>Plánovaný začátek realizace</w:t>
      </w:r>
      <w:r w:rsidRPr="000B7F71">
        <w:rPr>
          <w:rFonts w:ascii="Segoe UI Light" w:hAnsi="Segoe UI Light" w:cs="Segoe UI Light"/>
          <w:bCs/>
        </w:rPr>
        <w:t xml:space="preserve"> </w:t>
      </w:r>
      <w:r w:rsidR="002D3D52" w:rsidRPr="000B7F71">
        <w:rPr>
          <w:rFonts w:ascii="Segoe UI Light" w:hAnsi="Segoe UI Light" w:cs="Segoe UI Light"/>
          <w:bCs/>
        </w:rPr>
        <w:t xml:space="preserve">(výběr z kalendáře) – </w:t>
      </w:r>
      <w:r w:rsidRPr="000B7F71">
        <w:rPr>
          <w:rFonts w:ascii="Segoe UI Light" w:hAnsi="Segoe UI Light" w:cs="Segoe UI Light"/>
          <w:bCs/>
        </w:rPr>
        <w:t xml:space="preserve">zahájení realizace akce, nemůže </w:t>
      </w:r>
      <w:r w:rsidRPr="004D1D50">
        <w:rPr>
          <w:rFonts w:ascii="Segoe UI Light" w:hAnsi="Segoe UI Light" w:cs="Segoe UI Light"/>
          <w:bCs/>
        </w:rPr>
        <w:t xml:space="preserve">předcházet </w:t>
      </w:r>
      <w:r w:rsidRPr="00546EB1">
        <w:rPr>
          <w:rFonts w:ascii="Segoe UI Light" w:hAnsi="Segoe UI Light" w:cs="Segoe UI Light"/>
          <w:bCs/>
        </w:rPr>
        <w:t>1.</w:t>
      </w:r>
      <w:r w:rsidR="0052439E" w:rsidRPr="00546EB1">
        <w:rPr>
          <w:rFonts w:ascii="Segoe UI Light" w:hAnsi="Segoe UI Light" w:cs="Segoe UI Light"/>
          <w:bCs/>
        </w:rPr>
        <w:t xml:space="preserve"> </w:t>
      </w:r>
      <w:r w:rsidRPr="00546EB1">
        <w:rPr>
          <w:rFonts w:ascii="Segoe UI Light" w:hAnsi="Segoe UI Light" w:cs="Segoe UI Light"/>
          <w:bCs/>
        </w:rPr>
        <w:t>1.</w:t>
      </w:r>
      <w:r w:rsidR="0052439E" w:rsidRPr="00546EB1">
        <w:rPr>
          <w:rFonts w:ascii="Segoe UI Light" w:hAnsi="Segoe UI Light" w:cs="Segoe UI Light"/>
          <w:bCs/>
        </w:rPr>
        <w:t xml:space="preserve"> </w:t>
      </w:r>
      <w:r w:rsidRPr="00546EB1">
        <w:rPr>
          <w:rFonts w:ascii="Segoe UI Light" w:hAnsi="Segoe UI Light" w:cs="Segoe UI Light"/>
          <w:bCs/>
        </w:rPr>
        <w:t>20</w:t>
      </w:r>
      <w:r w:rsidR="00BA22B5" w:rsidRPr="00546EB1">
        <w:rPr>
          <w:rFonts w:ascii="Segoe UI Light" w:hAnsi="Segoe UI Light" w:cs="Segoe UI Light"/>
          <w:bCs/>
        </w:rPr>
        <w:t>2</w:t>
      </w:r>
      <w:r w:rsidR="0052439E" w:rsidRPr="00546EB1">
        <w:rPr>
          <w:rFonts w:ascii="Segoe UI Light" w:hAnsi="Segoe UI Light" w:cs="Segoe UI Light"/>
          <w:bCs/>
        </w:rPr>
        <w:t>5</w:t>
      </w:r>
    </w:p>
    <w:p w14:paraId="5A262F35" w14:textId="22C07462" w:rsidR="002D3D52" w:rsidRPr="00620FDE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Plánovaný konec realizace</w:t>
      </w:r>
      <w:r w:rsidRPr="00620FDE">
        <w:rPr>
          <w:rFonts w:ascii="Segoe UI Light" w:hAnsi="Segoe UI Light" w:cs="Segoe UI Light"/>
          <w:bCs/>
        </w:rPr>
        <w:t xml:space="preserve"> (výběr z kalendáře) – </w:t>
      </w:r>
      <w:r w:rsidR="000C6414" w:rsidRPr="00620FDE">
        <w:rPr>
          <w:rFonts w:ascii="Segoe UI Light" w:hAnsi="Segoe UI Light" w:cs="Segoe UI Light"/>
          <w:bCs/>
        </w:rPr>
        <w:t xml:space="preserve">musí odpovídat </w:t>
      </w:r>
      <w:r w:rsidR="006068BC" w:rsidRPr="00620FDE">
        <w:rPr>
          <w:rFonts w:ascii="Segoe UI Light" w:hAnsi="Segoe UI Light" w:cs="Segoe UI Light"/>
          <w:bCs/>
        </w:rPr>
        <w:t>termín</w:t>
      </w:r>
      <w:r w:rsidR="000C6414" w:rsidRPr="00620FDE">
        <w:rPr>
          <w:rFonts w:ascii="Segoe UI Light" w:hAnsi="Segoe UI Light" w:cs="Segoe UI Light"/>
          <w:bCs/>
        </w:rPr>
        <w:t>u</w:t>
      </w:r>
      <w:r w:rsidR="006068BC" w:rsidRPr="00620FDE">
        <w:rPr>
          <w:rFonts w:ascii="Segoe UI Light" w:hAnsi="Segoe UI Light" w:cs="Segoe UI Light"/>
          <w:bCs/>
        </w:rPr>
        <w:t xml:space="preserve"> pro dosažení </w:t>
      </w:r>
      <w:r w:rsidRPr="00620FDE">
        <w:rPr>
          <w:rFonts w:ascii="Segoe UI Light" w:hAnsi="Segoe UI Light" w:cs="Segoe UI Light"/>
          <w:bCs/>
        </w:rPr>
        <w:t xml:space="preserve">účelu dotace </w:t>
      </w:r>
      <w:r w:rsidR="000C6414" w:rsidRPr="00620FDE">
        <w:rPr>
          <w:rFonts w:ascii="Segoe UI Light" w:hAnsi="Segoe UI Light" w:cs="Segoe UI Light"/>
          <w:bCs/>
        </w:rPr>
        <w:t>stanovenému u daného dotačního titulu</w:t>
      </w:r>
    </w:p>
    <w:p w14:paraId="05EDF506" w14:textId="6144567E" w:rsidR="002D3D52" w:rsidRPr="00620FDE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Účel dotace</w:t>
      </w:r>
      <w:r w:rsidRPr="00620FDE">
        <w:rPr>
          <w:rFonts w:ascii="Segoe UI Light" w:hAnsi="Segoe UI Light" w:cs="Segoe UI Light"/>
          <w:bCs/>
        </w:rPr>
        <w:t xml:space="preserve"> – </w:t>
      </w:r>
      <w:r w:rsidR="00D26CC5" w:rsidRPr="00620FDE">
        <w:rPr>
          <w:rFonts w:ascii="Segoe UI Light" w:hAnsi="Segoe UI Light" w:cs="Segoe UI Light"/>
          <w:bCs/>
        </w:rPr>
        <w:t xml:space="preserve">stručný popis </w:t>
      </w:r>
      <w:r w:rsidR="00E8108A" w:rsidRPr="00620FDE">
        <w:rPr>
          <w:rFonts w:ascii="Segoe UI Light" w:hAnsi="Segoe UI Light" w:cs="Segoe UI Light"/>
          <w:bCs/>
        </w:rPr>
        <w:t xml:space="preserve">akce </w:t>
      </w:r>
      <w:r w:rsidR="00D26CC5" w:rsidRPr="00620FDE">
        <w:rPr>
          <w:rFonts w:ascii="Segoe UI Light" w:hAnsi="Segoe UI Light" w:cs="Segoe UI Light"/>
          <w:bCs/>
        </w:rPr>
        <w:t>(</w:t>
      </w:r>
      <w:r w:rsidR="00E8108A" w:rsidRPr="00620FDE">
        <w:rPr>
          <w:rFonts w:ascii="Segoe UI Light" w:hAnsi="Segoe UI Light" w:cs="Segoe UI Light"/>
          <w:bCs/>
        </w:rPr>
        <w:t>odpovídající účelu podpory v rámci daného dotačního titulu</w:t>
      </w:r>
      <w:r w:rsidR="00067E14" w:rsidRPr="00620FDE">
        <w:rPr>
          <w:rFonts w:ascii="Segoe UI Light" w:hAnsi="Segoe UI Light" w:cs="Segoe UI Light"/>
          <w:bCs/>
        </w:rPr>
        <w:t>)</w:t>
      </w:r>
      <w:r w:rsidR="00D26CC5" w:rsidRPr="00620FDE">
        <w:rPr>
          <w:rFonts w:ascii="Segoe UI Light" w:hAnsi="Segoe UI Light" w:cs="Segoe UI Light"/>
          <w:bCs/>
        </w:rPr>
        <w:t xml:space="preserve"> </w:t>
      </w:r>
    </w:p>
    <w:p w14:paraId="14DDA8D2" w14:textId="667C110C" w:rsidR="002C3928" w:rsidRPr="00620FDE" w:rsidRDefault="002D3D52" w:rsidP="004042F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  <w:u w:val="single"/>
        </w:rPr>
        <w:t>Odůvodnění žádosti o dotaci</w:t>
      </w:r>
      <w:r w:rsidRPr="00620FDE">
        <w:rPr>
          <w:rFonts w:ascii="Segoe UI Light" w:hAnsi="Segoe UI Light" w:cs="Segoe UI Light"/>
          <w:bCs/>
        </w:rPr>
        <w:t xml:space="preserve"> – </w:t>
      </w:r>
      <w:r w:rsidR="00E8108A" w:rsidRPr="00620FDE">
        <w:rPr>
          <w:rFonts w:ascii="Segoe UI Light" w:hAnsi="Segoe UI Light" w:cs="Segoe UI Light"/>
          <w:bCs/>
        </w:rPr>
        <w:t>bližší popis akce a důvody pro její finanční podporu</w:t>
      </w:r>
    </w:p>
    <w:p w14:paraId="16A23843" w14:textId="77777777" w:rsidR="009C69AE" w:rsidRPr="00620FDE" w:rsidRDefault="00B64930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Jako nedílná součást žádosti musí být do aplikace </w:t>
      </w:r>
      <w:proofErr w:type="spellStart"/>
      <w:r w:rsidRPr="00620FDE">
        <w:rPr>
          <w:rFonts w:ascii="Segoe UI Light" w:hAnsi="Segoe UI Light" w:cs="Segoe UI Light"/>
          <w:bCs/>
        </w:rPr>
        <w:t>eDotace</w:t>
      </w:r>
      <w:proofErr w:type="spellEnd"/>
      <w:r w:rsidRPr="00620FDE">
        <w:rPr>
          <w:rFonts w:ascii="Segoe UI Light" w:hAnsi="Segoe UI Light" w:cs="Segoe UI Light"/>
          <w:bCs/>
        </w:rPr>
        <w:t xml:space="preserve"> vloženo vyplněné</w:t>
      </w:r>
      <w:r w:rsidR="004217B9" w:rsidRPr="00620FDE">
        <w:rPr>
          <w:rFonts w:ascii="Segoe UI Light" w:hAnsi="Segoe UI Light" w:cs="Segoe UI Light"/>
          <w:bCs/>
        </w:rPr>
        <w:t xml:space="preserve"> a</w:t>
      </w:r>
      <w:r w:rsidR="00A16B1A">
        <w:rPr>
          <w:rFonts w:ascii="Segoe UI Light" w:hAnsi="Segoe UI Light" w:cs="Segoe UI Light"/>
          <w:bCs/>
        </w:rPr>
        <w:t> </w:t>
      </w:r>
      <w:r w:rsidRPr="00620FDE">
        <w:rPr>
          <w:rFonts w:ascii="Segoe UI Light" w:hAnsi="Segoe UI Light" w:cs="Segoe UI Light"/>
          <w:bCs/>
        </w:rPr>
        <w:t xml:space="preserve">podepsané čestné prohlášení příslušné pro konkrétní dotační titul. Formuláře těchto čestných prohlášení tvoří přílohy těchto pravidel. </w:t>
      </w:r>
    </w:p>
    <w:p w14:paraId="6855301D" w14:textId="3E273274" w:rsidR="00B64930" w:rsidRPr="00EA7777" w:rsidRDefault="009C69AE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U</w:t>
      </w:r>
      <w:r w:rsidR="00BB0494" w:rsidRPr="00620FDE">
        <w:rPr>
          <w:rFonts w:ascii="Segoe UI Light" w:hAnsi="Segoe UI Light" w:cs="Segoe UI Light"/>
          <w:bCs/>
        </w:rPr>
        <w:t xml:space="preserve"> příspěvku na nákup </w:t>
      </w:r>
      <w:r w:rsidR="00022D7C">
        <w:rPr>
          <w:rFonts w:ascii="Segoe UI Light" w:hAnsi="Segoe UI Light" w:cs="Segoe UI Light"/>
          <w:bCs/>
        </w:rPr>
        <w:t>DA</w:t>
      </w:r>
      <w:r w:rsidR="00BB0494" w:rsidRPr="00620FDE">
        <w:rPr>
          <w:rFonts w:ascii="Segoe UI Light" w:hAnsi="Segoe UI Light" w:cs="Segoe UI Light"/>
          <w:bCs/>
        </w:rPr>
        <w:t xml:space="preserve"> a nákup </w:t>
      </w:r>
      <w:r w:rsidR="00022D7C">
        <w:rPr>
          <w:rFonts w:ascii="Segoe UI Light" w:hAnsi="Segoe UI Light" w:cs="Segoe UI Light"/>
          <w:bCs/>
        </w:rPr>
        <w:t>PH</w:t>
      </w:r>
      <w:r w:rsidR="00022D7C" w:rsidRPr="00620FDE">
        <w:rPr>
          <w:rFonts w:ascii="Segoe UI Light" w:hAnsi="Segoe UI Light" w:cs="Segoe UI Light"/>
          <w:bCs/>
        </w:rPr>
        <w:t xml:space="preserve"> </w:t>
      </w:r>
      <w:r w:rsidRPr="00620FDE">
        <w:rPr>
          <w:rFonts w:ascii="Segoe UI Light" w:hAnsi="Segoe UI Light" w:cs="Segoe UI Light"/>
          <w:bCs/>
        </w:rPr>
        <w:t xml:space="preserve">je </w:t>
      </w:r>
      <w:r w:rsidRPr="00EA7777">
        <w:rPr>
          <w:rFonts w:ascii="Segoe UI Light" w:hAnsi="Segoe UI Light" w:cs="Segoe UI Light"/>
          <w:bCs/>
        </w:rPr>
        <w:t xml:space="preserve">nutno doložit </w:t>
      </w:r>
      <w:r w:rsidR="00BB0494" w:rsidRPr="00EA7777">
        <w:rPr>
          <w:rFonts w:ascii="Segoe UI Light" w:hAnsi="Segoe UI Light" w:cs="Segoe UI Light"/>
          <w:bCs/>
        </w:rPr>
        <w:t xml:space="preserve">technické podmínky a </w:t>
      </w:r>
      <w:r w:rsidRPr="00EA7777">
        <w:rPr>
          <w:rFonts w:ascii="Segoe UI Light" w:hAnsi="Segoe UI Light" w:cs="Segoe UI Light"/>
          <w:bCs/>
        </w:rPr>
        <w:t>registraci akce poskytovatelem dotace ze státního rozpočtu,</w:t>
      </w:r>
      <w:r w:rsidR="00723152" w:rsidRPr="00EA7777">
        <w:rPr>
          <w:rFonts w:ascii="Segoe UI Light" w:hAnsi="Segoe UI Light" w:cs="Segoe UI Light"/>
          <w:bCs/>
        </w:rPr>
        <w:t xml:space="preserve"> u příspěvku na nákup CAS pouze registraci akce,</w:t>
      </w:r>
      <w:r w:rsidRPr="00EA7777">
        <w:rPr>
          <w:rFonts w:ascii="Segoe UI Light" w:hAnsi="Segoe UI Light" w:cs="Segoe UI Light"/>
          <w:bCs/>
        </w:rPr>
        <w:t xml:space="preserve"> </w:t>
      </w:r>
      <w:r w:rsidR="00BB0494" w:rsidRPr="00EA7777">
        <w:rPr>
          <w:rFonts w:ascii="Segoe UI Light" w:hAnsi="Segoe UI Light" w:cs="Segoe UI Light"/>
          <w:bCs/>
        </w:rPr>
        <w:t xml:space="preserve">a to </w:t>
      </w:r>
      <w:r w:rsidRPr="00EA7777">
        <w:rPr>
          <w:rFonts w:ascii="Segoe UI Light" w:hAnsi="Segoe UI Light" w:cs="Segoe UI Light"/>
          <w:bCs/>
        </w:rPr>
        <w:t xml:space="preserve">pokud možno s žádostí, nejpozději </w:t>
      </w:r>
      <w:r w:rsidR="00723152" w:rsidRPr="00EA7777">
        <w:rPr>
          <w:rFonts w:ascii="Segoe UI Light" w:hAnsi="Segoe UI Light" w:cs="Segoe UI Light"/>
          <w:bCs/>
        </w:rPr>
        <w:t>se</w:t>
      </w:r>
      <w:r w:rsidRPr="00EA7777">
        <w:rPr>
          <w:rFonts w:ascii="Segoe UI Light" w:hAnsi="Segoe UI Light" w:cs="Segoe UI Light"/>
          <w:bCs/>
        </w:rPr>
        <w:t xml:space="preserve"> </w:t>
      </w:r>
      <w:r w:rsidR="0052439E" w:rsidRPr="00EA7777">
        <w:rPr>
          <w:rFonts w:ascii="Segoe UI Light" w:hAnsi="Segoe UI Light" w:cs="Segoe UI Light"/>
          <w:bCs/>
        </w:rPr>
        <w:t>závěrečným vypořádáním akce</w:t>
      </w:r>
      <w:r w:rsidRPr="00EA7777">
        <w:rPr>
          <w:rFonts w:ascii="Segoe UI Light" w:hAnsi="Segoe UI Light" w:cs="Segoe UI Light"/>
          <w:bCs/>
        </w:rPr>
        <w:t>.</w:t>
      </w:r>
    </w:p>
    <w:p w14:paraId="2723B735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>Žádosti podané po termínu budou vyřazeny. V případě nekompletní, nepřijatelné (nesplňující podmínky programu) či nesrozumitelné žádosti bude žadatel vyzván k odstranění nedostatků. V případě, že </w:t>
      </w:r>
      <w:r w:rsidR="00185532" w:rsidRPr="00EA7777">
        <w:rPr>
          <w:rFonts w:ascii="Segoe UI Light" w:hAnsi="Segoe UI Light" w:cs="Segoe UI Light"/>
          <w:bCs/>
        </w:rPr>
        <w:t xml:space="preserve">nedostatky žádosti </w:t>
      </w:r>
      <w:r w:rsidR="00185532" w:rsidRPr="00620FDE">
        <w:rPr>
          <w:rFonts w:ascii="Segoe UI Light" w:hAnsi="Segoe UI Light" w:cs="Segoe UI Light"/>
          <w:bCs/>
        </w:rPr>
        <w:t>jsou neodstranitelné anebo žadatel nedostatky neodstraní</w:t>
      </w:r>
      <w:r w:rsidRPr="00620FDE">
        <w:rPr>
          <w:rFonts w:ascii="Segoe UI Light" w:hAnsi="Segoe UI Light" w:cs="Segoe UI Light"/>
          <w:bCs/>
        </w:rPr>
        <w:t xml:space="preserve"> v poskytnuté lhůtě, bude jeho žádost vyřazena.</w:t>
      </w:r>
      <w:r w:rsidR="00A16B1A">
        <w:rPr>
          <w:rFonts w:ascii="Segoe UI Light" w:hAnsi="Segoe UI Light" w:cs="Segoe UI Light"/>
          <w:bCs/>
        </w:rPr>
        <w:t xml:space="preserve"> </w:t>
      </w:r>
      <w:r w:rsidR="00A16B1A">
        <w:rPr>
          <w:rFonts w:ascii="Segoe UI Light" w:hAnsi="Segoe UI Light" w:cs="Segoe UI Light"/>
          <w:bCs/>
        </w:rPr>
        <w:lastRenderedPageBreak/>
        <w:t>O </w:t>
      </w:r>
      <w:r w:rsidR="00185532" w:rsidRPr="00620FDE">
        <w:rPr>
          <w:rFonts w:ascii="Segoe UI Light" w:hAnsi="Segoe UI Light" w:cs="Segoe UI Light"/>
          <w:bCs/>
        </w:rPr>
        <w:t xml:space="preserve">vyřazení žádosti a jeho důvodech bude žadatel informován prostřednictvím elektronické aplikace </w:t>
      </w:r>
      <w:proofErr w:type="spellStart"/>
      <w:r w:rsidR="00185532" w:rsidRPr="00620FDE">
        <w:rPr>
          <w:rFonts w:ascii="Segoe UI Light" w:hAnsi="Segoe UI Light" w:cs="Segoe UI Light"/>
          <w:bCs/>
        </w:rPr>
        <w:t>eDotace</w:t>
      </w:r>
      <w:proofErr w:type="spellEnd"/>
    </w:p>
    <w:p w14:paraId="20382A99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Žádosti</w:t>
      </w:r>
      <w:r w:rsidR="00185532" w:rsidRPr="00620FDE">
        <w:rPr>
          <w:rFonts w:ascii="Segoe UI Light" w:hAnsi="Segoe UI Light" w:cs="Segoe UI Light"/>
          <w:bCs/>
        </w:rPr>
        <w:t>, které nebyly vyřazeny,</w:t>
      </w:r>
      <w:r w:rsidRPr="00620FDE">
        <w:rPr>
          <w:rFonts w:ascii="Segoe UI Light" w:hAnsi="Segoe UI Light" w:cs="Segoe UI Light"/>
          <w:bCs/>
        </w:rPr>
        <w:t xml:space="preserve"> posoudí a vyhodnotí hodnotící komise jmenovaná Radou Plzeňského kraje, v níž bude zastoupen HZS PK. Hodnotící komise navrhne přidělení účelově určené dotace na základě splnění podmínek pro poskytnutí dotace, s ohledem na množství vyčleněných finančních prostředků a počet žadatelů, a to především v zájmu optimálního zabezpečení plošného pokrytí území kraje jednotkami požární ochrany.</w:t>
      </w:r>
    </w:p>
    <w:p w14:paraId="25C6E7DB" w14:textId="77777777" w:rsidR="002C3928" w:rsidRPr="00620FDE" w:rsidRDefault="002C3928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Při rozdělování finanční podpory z tohoto programu se přihlíží k doporučení HZS PK. Toto doporučení zohlední Koncepci požární ochrany Plzeňského kraje, plošné pokrytí území kraje jednotkami požární ochrany, materiálně technické vybavení JSDHO, počty zásahů JSDHO</w:t>
      </w:r>
      <w:r w:rsidR="00A35B38" w:rsidRPr="00620FDE">
        <w:rPr>
          <w:rFonts w:ascii="Segoe UI Light" w:hAnsi="Segoe UI Light" w:cs="Segoe UI Light"/>
          <w:bCs/>
        </w:rPr>
        <w:t xml:space="preserve"> a</w:t>
      </w:r>
      <w:r w:rsidRPr="00620FDE">
        <w:rPr>
          <w:rFonts w:ascii="Segoe UI Light" w:hAnsi="Segoe UI Light" w:cs="Segoe UI Light"/>
          <w:bCs/>
        </w:rPr>
        <w:t xml:space="preserve"> výši poskytnuté finanční podpory z rozpočtu Plzeňského kraje</w:t>
      </w:r>
      <w:r w:rsidR="00A35B38" w:rsidRPr="00620FDE">
        <w:rPr>
          <w:rFonts w:ascii="Segoe UI Light" w:hAnsi="Segoe UI Light" w:cs="Segoe UI Light"/>
          <w:bCs/>
        </w:rPr>
        <w:t xml:space="preserve"> pro JSDHO</w:t>
      </w:r>
      <w:r w:rsidRPr="00620FDE">
        <w:rPr>
          <w:rFonts w:ascii="Segoe UI Light" w:hAnsi="Segoe UI Light" w:cs="Segoe UI Light"/>
          <w:bCs/>
        </w:rPr>
        <w:t xml:space="preserve">. </w:t>
      </w:r>
    </w:p>
    <w:p w14:paraId="5AB97FD8" w14:textId="77777777" w:rsidR="002C3928" w:rsidRPr="00620FDE" w:rsidRDefault="002C3928" w:rsidP="004042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Vyhodnocení žádostí o příspěvek na opravu CAS většího rozsahu a příspěvek na opravu CAS či RZA menšího rozsahu bude provedeno </w:t>
      </w:r>
      <w:r w:rsidR="00B72B55" w:rsidRPr="00620FDE">
        <w:rPr>
          <w:rFonts w:ascii="Segoe UI Light" w:hAnsi="Segoe UI Light" w:cs="Segoe UI Light"/>
          <w:bCs/>
        </w:rPr>
        <w:t xml:space="preserve">také </w:t>
      </w:r>
      <w:r w:rsidRPr="00620FDE">
        <w:rPr>
          <w:rFonts w:ascii="Segoe UI Light" w:hAnsi="Segoe UI Light" w:cs="Segoe UI Light"/>
          <w:bCs/>
        </w:rPr>
        <w:t>podle těchto kritérií:</w:t>
      </w:r>
    </w:p>
    <w:p w14:paraId="196A5FA8" w14:textId="77777777" w:rsidR="002C3928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počet obyvatel v obci</w:t>
      </w:r>
    </w:p>
    <w:p w14:paraId="20E46FDF" w14:textId="77777777" w:rsidR="002C3928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kategorie JSDHO</w:t>
      </w:r>
    </w:p>
    <w:p w14:paraId="76A48E8E" w14:textId="77777777" w:rsidR="002C3928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počet zásahů JSDHO</w:t>
      </w:r>
    </w:p>
    <w:p w14:paraId="21FDE7E8" w14:textId="77777777" w:rsidR="002C3928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počet CAS či RZA u JSDHO</w:t>
      </w:r>
    </w:p>
    <w:p w14:paraId="24B66EBF" w14:textId="77777777" w:rsidR="002C3928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objem nádrže na vodu u CAS</w:t>
      </w:r>
    </w:p>
    <w:p w14:paraId="05C36976" w14:textId="77777777" w:rsidR="002C3928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odborná a personální způsobilost JSDHO</w:t>
      </w:r>
    </w:p>
    <w:p w14:paraId="34B17FB4" w14:textId="77777777" w:rsidR="00255E12" w:rsidRPr="00620FDE" w:rsidRDefault="002C3928" w:rsidP="004042F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účelnost a rentabilnost vynaložených prostředků</w:t>
      </w:r>
    </w:p>
    <w:p w14:paraId="187CD9D6" w14:textId="0CEFAC5A" w:rsidR="00594B4D" w:rsidRPr="00620FDE" w:rsidRDefault="002C3928" w:rsidP="004042F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ind w:left="357" w:hanging="357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 </w:t>
      </w:r>
      <w:r w:rsidR="00594B4D" w:rsidRPr="00620FDE">
        <w:rPr>
          <w:rFonts w:ascii="Segoe UI Light" w:hAnsi="Segoe UI Light" w:cs="Segoe UI Light"/>
          <w:bCs/>
        </w:rPr>
        <w:t xml:space="preserve">Vyhodnocení žádostí o příspěvek na </w:t>
      </w:r>
      <w:r w:rsidR="00A16B1A" w:rsidRPr="004042F2">
        <w:rPr>
          <w:rFonts w:ascii="Segoe UI Light" w:hAnsi="Segoe UI Light" w:cs="Segoe UI Light"/>
          <w:bCs/>
        </w:rPr>
        <w:t xml:space="preserve">pořízení přenosné motorové stříkačky </w:t>
      </w:r>
      <w:r w:rsidR="00594B4D" w:rsidRPr="00620FDE">
        <w:rPr>
          <w:rFonts w:ascii="Segoe UI Light" w:hAnsi="Segoe UI Light" w:cs="Segoe UI Light"/>
          <w:bCs/>
        </w:rPr>
        <w:t>bude provedeno také podle těchto kritérií:</w:t>
      </w:r>
    </w:p>
    <w:p w14:paraId="08BD9820" w14:textId="0A50980A" w:rsidR="00594B4D" w:rsidRPr="00620FDE" w:rsidRDefault="00594B4D" w:rsidP="00B4164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počet </w:t>
      </w:r>
      <w:r w:rsidR="00022D7C">
        <w:rPr>
          <w:rFonts w:ascii="Segoe UI Light" w:hAnsi="Segoe UI Light" w:cs="Segoe UI Light"/>
          <w:bCs/>
        </w:rPr>
        <w:t xml:space="preserve">obyvatel v obci </w:t>
      </w:r>
    </w:p>
    <w:p w14:paraId="6C81ABA2" w14:textId="77777777" w:rsidR="00594B4D" w:rsidRPr="007261C8" w:rsidRDefault="00594B4D" w:rsidP="00B4164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7261C8">
        <w:rPr>
          <w:rFonts w:ascii="Segoe UI Light" w:hAnsi="Segoe UI Light" w:cs="Segoe UI Light"/>
          <w:bCs/>
        </w:rPr>
        <w:t>kategorie JSDHO</w:t>
      </w:r>
    </w:p>
    <w:p w14:paraId="45A265E7" w14:textId="77777777" w:rsidR="00594B4D" w:rsidRPr="00620FDE" w:rsidRDefault="00594B4D" w:rsidP="00B4164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>počet zásahů JSDHO</w:t>
      </w:r>
    </w:p>
    <w:p w14:paraId="022C3918" w14:textId="438DCC08" w:rsidR="00594B4D" w:rsidRDefault="00F62EF9" w:rsidP="00B4164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 xml:space="preserve">typ mobilní techniky, kterou je JSDHO vybavena </w:t>
      </w:r>
    </w:p>
    <w:p w14:paraId="44342ACE" w14:textId="365A351D" w:rsidR="004042F2" w:rsidRDefault="00022D7C" w:rsidP="00B4164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 w:rsidRPr="00290D28">
        <w:rPr>
          <w:rFonts w:ascii="Segoe UI Light" w:hAnsi="Segoe UI Light" w:cs="Segoe UI Light"/>
          <w:bCs/>
        </w:rPr>
        <w:t>stáří PS,</w:t>
      </w:r>
      <w:r>
        <w:rPr>
          <w:rFonts w:ascii="Segoe UI Light" w:hAnsi="Segoe UI Light" w:cs="Segoe UI Light"/>
          <w:bCs/>
        </w:rPr>
        <w:t xml:space="preserve"> kterou JSDHO vlastní</w:t>
      </w:r>
    </w:p>
    <w:p w14:paraId="371C535A" w14:textId="2F773FE8" w:rsidR="00F62EF9" w:rsidRDefault="00F62EF9" w:rsidP="00B4164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 w:val="0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>účelnost a rentabilnost vynaložených prostředků</w:t>
      </w:r>
    </w:p>
    <w:p w14:paraId="3F4BF35D" w14:textId="77777777" w:rsidR="002C3928" w:rsidRPr="00620FDE" w:rsidRDefault="00255E12" w:rsidP="00B4164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Všichni žadatelé budou o výsledku posouzení a hodnocení žádosti vyrozuměni prostřednictvím aplikace </w:t>
      </w:r>
      <w:proofErr w:type="spellStart"/>
      <w:r w:rsidRPr="00620FDE">
        <w:rPr>
          <w:rFonts w:ascii="Segoe UI Light" w:hAnsi="Segoe UI Light" w:cs="Segoe UI Light"/>
          <w:bCs/>
        </w:rPr>
        <w:t>eDotace</w:t>
      </w:r>
      <w:proofErr w:type="spellEnd"/>
      <w:r w:rsidRPr="00620FDE">
        <w:rPr>
          <w:rFonts w:ascii="Segoe UI Light" w:hAnsi="Segoe UI Light" w:cs="Segoe UI Light"/>
          <w:bCs/>
        </w:rPr>
        <w:t>.</w:t>
      </w:r>
    </w:p>
    <w:p w14:paraId="5FC3FA98" w14:textId="284C1008" w:rsidR="00185532" w:rsidRDefault="00185532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090FDC39" w14:textId="54A586E1" w:rsidR="00237B44" w:rsidRDefault="00237B44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6D34566E" w14:textId="77777777" w:rsidR="00237B44" w:rsidRPr="00620FDE" w:rsidRDefault="00237B44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</w:p>
    <w:p w14:paraId="7C7181D1" w14:textId="31D92A3F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Čl. </w:t>
      </w:r>
      <w:r w:rsidR="008479AC">
        <w:rPr>
          <w:rFonts w:ascii="Segoe UI Light" w:hAnsi="Segoe UI Light" w:cs="Segoe UI Light"/>
        </w:rPr>
        <w:t>10</w:t>
      </w:r>
    </w:p>
    <w:p w14:paraId="298E1EA5" w14:textId="77777777" w:rsidR="002C3928" w:rsidRPr="00620FDE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620FDE">
        <w:rPr>
          <w:rFonts w:ascii="Segoe UI Light" w:hAnsi="Segoe UI Light" w:cs="Segoe UI Light"/>
          <w:b/>
          <w:bCs/>
        </w:rPr>
        <w:t>Forma a výše finanční podpory</w:t>
      </w:r>
    </w:p>
    <w:p w14:paraId="4C3A7330" w14:textId="2B95F06F" w:rsidR="002C3928" w:rsidRPr="0025792A" w:rsidRDefault="002C3928" w:rsidP="00B4164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  <w:bCs/>
        </w:rPr>
        <w:t xml:space="preserve">Finanční podpora se poskytuje formou účelové dotace </w:t>
      </w:r>
      <w:r w:rsidR="00A16B1A">
        <w:rPr>
          <w:rFonts w:ascii="Segoe UI Light" w:hAnsi="Segoe UI Light" w:cs="Segoe UI Light"/>
          <w:bCs/>
        </w:rPr>
        <w:t>po</w:t>
      </w:r>
      <w:r w:rsidRPr="00620FDE">
        <w:rPr>
          <w:rFonts w:ascii="Segoe UI Light" w:hAnsi="Segoe UI Light" w:cs="Segoe UI Light"/>
          <w:bCs/>
        </w:rPr>
        <w:t xml:space="preserve">dle zákona č. 250/2000 Sb., o rozpočtových pravidlech územních </w:t>
      </w:r>
      <w:r w:rsidRPr="0025792A">
        <w:rPr>
          <w:rFonts w:ascii="Segoe UI Light" w:hAnsi="Segoe UI Light" w:cs="Segoe UI Light"/>
          <w:bCs/>
        </w:rPr>
        <w:t>rozpočtů</w:t>
      </w:r>
      <w:r w:rsidR="00637909" w:rsidRPr="0025792A">
        <w:rPr>
          <w:rFonts w:ascii="Segoe UI Light" w:hAnsi="Segoe UI Light" w:cs="Segoe UI Light"/>
        </w:rPr>
        <w:t>, ve znění pozdějších předpisů</w:t>
      </w:r>
      <w:r w:rsidR="004A1A43">
        <w:rPr>
          <w:rFonts w:ascii="Segoe UI Light" w:hAnsi="Segoe UI Light" w:cs="Segoe UI Light"/>
        </w:rPr>
        <w:t>, a to na základě uzavřené veřejnoprávní smlouvy</w:t>
      </w:r>
      <w:r w:rsidRPr="0025792A">
        <w:rPr>
          <w:rFonts w:ascii="Segoe UI Light" w:hAnsi="Segoe UI Light" w:cs="Segoe UI Light"/>
          <w:bCs/>
        </w:rPr>
        <w:t xml:space="preserve">. </w:t>
      </w:r>
    </w:p>
    <w:p w14:paraId="37AA6C87" w14:textId="48060951" w:rsidR="002C3928" w:rsidRPr="0025792A" w:rsidRDefault="002C3928" w:rsidP="00B4164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25792A">
        <w:rPr>
          <w:rFonts w:ascii="Segoe UI Light" w:hAnsi="Segoe UI Light" w:cs="Segoe UI Light"/>
          <w:bCs/>
        </w:rPr>
        <w:lastRenderedPageBreak/>
        <w:t>U příspěvk</w:t>
      </w:r>
      <w:r w:rsidR="0073713E" w:rsidRPr="0025792A">
        <w:rPr>
          <w:rFonts w:ascii="Segoe UI Light" w:hAnsi="Segoe UI Light" w:cs="Segoe UI Light"/>
          <w:bCs/>
        </w:rPr>
        <w:t>ů</w:t>
      </w:r>
      <w:r w:rsidRPr="0025792A">
        <w:rPr>
          <w:rFonts w:ascii="Segoe UI Light" w:hAnsi="Segoe UI Light" w:cs="Segoe UI Light"/>
          <w:bCs/>
        </w:rPr>
        <w:t xml:space="preserve"> </w:t>
      </w:r>
      <w:r w:rsidR="00F628D6" w:rsidRPr="0025792A">
        <w:rPr>
          <w:rFonts w:ascii="Segoe UI Light" w:hAnsi="Segoe UI Light" w:cs="Segoe UI Light"/>
          <w:bCs/>
        </w:rPr>
        <w:t>na nákup nového DA</w:t>
      </w:r>
      <w:r w:rsidR="008479AC" w:rsidRPr="0025792A">
        <w:rPr>
          <w:rFonts w:ascii="Segoe UI Light" w:hAnsi="Segoe UI Light" w:cs="Segoe UI Light"/>
          <w:bCs/>
        </w:rPr>
        <w:t>, PH</w:t>
      </w:r>
      <w:r w:rsidR="008479AC" w:rsidRPr="00290D28">
        <w:rPr>
          <w:rFonts w:ascii="Segoe UI Light" w:hAnsi="Segoe UI Light" w:cs="Segoe UI Light"/>
          <w:bCs/>
        </w:rPr>
        <w:t>, PS</w:t>
      </w:r>
      <w:r w:rsidR="002A7F00" w:rsidRPr="00290D28">
        <w:rPr>
          <w:rFonts w:ascii="Segoe UI Light" w:hAnsi="Segoe UI Light" w:cs="Segoe UI Light"/>
          <w:bCs/>
        </w:rPr>
        <w:t xml:space="preserve"> a</w:t>
      </w:r>
      <w:r w:rsidR="00F628D6" w:rsidRPr="0025792A">
        <w:rPr>
          <w:rFonts w:ascii="Segoe UI Light" w:hAnsi="Segoe UI Light" w:cs="Segoe UI Light"/>
          <w:bCs/>
        </w:rPr>
        <w:t xml:space="preserve"> </w:t>
      </w:r>
      <w:r w:rsidRPr="0025792A">
        <w:rPr>
          <w:rFonts w:ascii="Segoe UI Light" w:hAnsi="Segoe UI Light" w:cs="Segoe UI Light"/>
          <w:bCs/>
        </w:rPr>
        <w:t>na nákup nové CAS se jedná o dotaci investiční, v ostatních případech o dotaci neinvestiční.</w:t>
      </w:r>
    </w:p>
    <w:p w14:paraId="20124ABD" w14:textId="45D45004" w:rsidR="002C3928" w:rsidRPr="00EA7777" w:rsidRDefault="002C3928" w:rsidP="00B4164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237B44">
        <w:rPr>
          <w:rFonts w:ascii="Segoe UI Light" w:hAnsi="Segoe UI Light" w:cs="Segoe UI Light"/>
          <w:bCs/>
        </w:rPr>
        <w:t xml:space="preserve">O poskytnutí finanční podpory a její konečné výši </w:t>
      </w:r>
      <w:r w:rsidR="004A1A43">
        <w:rPr>
          <w:rFonts w:ascii="Segoe UI Light" w:hAnsi="Segoe UI Light" w:cs="Segoe UI Light"/>
          <w:bCs/>
        </w:rPr>
        <w:t xml:space="preserve">a o uzavření veřejnoprávní smlouvy </w:t>
      </w:r>
      <w:r w:rsidRPr="00EA7777">
        <w:rPr>
          <w:rFonts w:ascii="Segoe UI Light" w:hAnsi="Segoe UI Light" w:cs="Segoe UI Light"/>
          <w:bCs/>
        </w:rPr>
        <w:t xml:space="preserve">rozhodne </w:t>
      </w:r>
      <w:r w:rsidR="00422E73" w:rsidRPr="00EA7777">
        <w:rPr>
          <w:rFonts w:ascii="Segoe UI Light" w:hAnsi="Segoe UI Light" w:cs="Segoe UI Light"/>
          <w:bCs/>
        </w:rPr>
        <w:t>na základě doporučení hodnotící komise Rad</w:t>
      </w:r>
      <w:r w:rsidR="005F723D" w:rsidRPr="00EA7777">
        <w:rPr>
          <w:rFonts w:ascii="Segoe UI Light" w:hAnsi="Segoe UI Light" w:cs="Segoe UI Light"/>
          <w:bCs/>
        </w:rPr>
        <w:t>a</w:t>
      </w:r>
      <w:r w:rsidR="00422E73" w:rsidRPr="00EA7777">
        <w:rPr>
          <w:rFonts w:ascii="Segoe UI Light" w:hAnsi="Segoe UI Light" w:cs="Segoe UI Light"/>
          <w:bCs/>
        </w:rPr>
        <w:t xml:space="preserve"> Plzeňského kraje </w:t>
      </w:r>
      <w:r w:rsidRPr="00EA7777">
        <w:rPr>
          <w:rFonts w:ascii="Segoe UI Light" w:hAnsi="Segoe UI Light" w:cs="Segoe UI Light"/>
          <w:bCs/>
        </w:rPr>
        <w:t>v soulad</w:t>
      </w:r>
      <w:r w:rsidR="00637909" w:rsidRPr="00EA7777">
        <w:rPr>
          <w:rFonts w:ascii="Segoe UI Light" w:hAnsi="Segoe UI Light" w:cs="Segoe UI Light"/>
          <w:bCs/>
        </w:rPr>
        <w:t>u se zákonem č. 129/2000 Sb., o </w:t>
      </w:r>
      <w:r w:rsidRPr="00EA7777">
        <w:rPr>
          <w:rFonts w:ascii="Segoe UI Light" w:hAnsi="Segoe UI Light" w:cs="Segoe UI Light"/>
          <w:bCs/>
        </w:rPr>
        <w:t>krajích,</w:t>
      </w:r>
      <w:r w:rsidR="00637909" w:rsidRPr="00EA7777">
        <w:rPr>
          <w:rFonts w:ascii="Segoe UI Light" w:hAnsi="Segoe UI Light" w:cs="Segoe UI Light"/>
        </w:rPr>
        <w:t xml:space="preserve"> ve znění pozdějších předpisů, </w:t>
      </w:r>
      <w:r w:rsidRPr="00EA7777">
        <w:rPr>
          <w:rFonts w:ascii="Segoe UI Light" w:hAnsi="Segoe UI Light" w:cs="Segoe UI Light"/>
          <w:bCs/>
        </w:rPr>
        <w:t>nejpozději do 30.</w:t>
      </w:r>
      <w:r w:rsidR="0052439E" w:rsidRPr="00EA7777">
        <w:rPr>
          <w:rFonts w:ascii="Segoe UI Light" w:hAnsi="Segoe UI Light" w:cs="Segoe UI Light"/>
          <w:bCs/>
        </w:rPr>
        <w:t xml:space="preserve">  </w:t>
      </w:r>
      <w:r w:rsidR="005F723D" w:rsidRPr="00EA7777">
        <w:rPr>
          <w:rFonts w:ascii="Segoe UI Light" w:hAnsi="Segoe UI Light" w:cs="Segoe UI Light"/>
          <w:bCs/>
        </w:rPr>
        <w:t>6</w:t>
      </w:r>
      <w:r w:rsidRPr="00EA7777">
        <w:rPr>
          <w:rFonts w:ascii="Segoe UI Light" w:hAnsi="Segoe UI Light" w:cs="Segoe UI Light"/>
          <w:bCs/>
        </w:rPr>
        <w:t>.</w:t>
      </w:r>
      <w:r w:rsidR="0052439E" w:rsidRPr="00EA7777">
        <w:rPr>
          <w:rFonts w:ascii="Segoe UI Light" w:hAnsi="Segoe UI Light" w:cs="Segoe UI Light"/>
          <w:bCs/>
        </w:rPr>
        <w:t xml:space="preserve"> </w:t>
      </w:r>
      <w:r w:rsidRPr="00EA7777">
        <w:rPr>
          <w:rFonts w:ascii="Segoe UI Light" w:hAnsi="Segoe UI Light" w:cs="Segoe UI Light"/>
          <w:bCs/>
        </w:rPr>
        <w:t>20</w:t>
      </w:r>
      <w:r w:rsidR="00F83D8D" w:rsidRPr="00EA7777">
        <w:rPr>
          <w:rFonts w:ascii="Segoe UI Light" w:hAnsi="Segoe UI Light" w:cs="Segoe UI Light"/>
          <w:bCs/>
        </w:rPr>
        <w:t>2</w:t>
      </w:r>
      <w:r w:rsidR="0052439E" w:rsidRPr="00EA7777">
        <w:rPr>
          <w:rFonts w:ascii="Segoe UI Light" w:hAnsi="Segoe UI Light" w:cs="Segoe UI Light"/>
          <w:bCs/>
        </w:rPr>
        <w:t>5</w:t>
      </w:r>
      <w:r w:rsidRPr="00EA7777">
        <w:rPr>
          <w:rFonts w:ascii="Segoe UI Light" w:hAnsi="Segoe UI Light" w:cs="Segoe UI Light"/>
          <w:bCs/>
        </w:rPr>
        <w:t>.</w:t>
      </w:r>
    </w:p>
    <w:p w14:paraId="78CA0A60" w14:textId="77777777" w:rsidR="002C3928" w:rsidRPr="00EA7777" w:rsidRDefault="002C3928" w:rsidP="00B4164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 xml:space="preserve">Na přidělení finanční podpory není právní nárok. </w:t>
      </w:r>
    </w:p>
    <w:p w14:paraId="79FCFD48" w14:textId="10B9B255" w:rsidR="002C3928" w:rsidRPr="00EA7777" w:rsidRDefault="002C3928" w:rsidP="00B4164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 xml:space="preserve">Žádosti může být vyhověno pouze zčásti. </w:t>
      </w:r>
    </w:p>
    <w:p w14:paraId="32EE4EAA" w14:textId="77777777" w:rsidR="00C5772E" w:rsidRDefault="004A1A43" w:rsidP="004A1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4A1A43">
        <w:rPr>
          <w:rFonts w:ascii="Segoe UI Light" w:hAnsi="Segoe UI Light" w:cs="Segoe UI Light"/>
        </w:rPr>
        <w:t xml:space="preserve">Před podpisem veřejnoprávní smlouvy o poskytnutí dotace žadatel doloží prostřednictvím aplikace </w:t>
      </w:r>
      <w:proofErr w:type="spellStart"/>
      <w:r w:rsidRPr="004A1A43">
        <w:rPr>
          <w:rFonts w:ascii="Segoe UI Light" w:hAnsi="Segoe UI Light" w:cs="Segoe UI Light"/>
        </w:rPr>
        <w:t>eDotace</w:t>
      </w:r>
      <w:proofErr w:type="spellEnd"/>
      <w:r w:rsidRPr="004A1A43">
        <w:rPr>
          <w:rFonts w:ascii="Segoe UI Light" w:hAnsi="Segoe UI Light" w:cs="Segoe UI Light"/>
        </w:rPr>
        <w:t xml:space="preserve"> ve stanovené lhůtě doklady nezbytné pro uzavření smlouvy a další administraci dotace, zejména usnesení o volbě starosty a doklad o zřízení účtu. </w:t>
      </w:r>
    </w:p>
    <w:p w14:paraId="65B6C2B8" w14:textId="68500735" w:rsidR="004A1A43" w:rsidRPr="002F7435" w:rsidRDefault="00C5772E" w:rsidP="002F743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</w:t>
      </w:r>
      <w:r w:rsidRPr="00C5772E">
        <w:rPr>
          <w:rFonts w:ascii="Segoe UI Light" w:hAnsi="Segoe UI Light" w:cs="Segoe UI Light"/>
        </w:rPr>
        <w:t xml:space="preserve">řijetí dotace </w:t>
      </w:r>
      <w:r>
        <w:rPr>
          <w:rFonts w:ascii="Segoe UI Light" w:hAnsi="Segoe UI Light" w:cs="Segoe UI Light"/>
        </w:rPr>
        <w:t>a uzavření veřejnoprávní smlouvy musí být</w:t>
      </w:r>
      <w:r w:rsidRPr="00C5772E">
        <w:rPr>
          <w:rFonts w:ascii="Segoe UI Light" w:hAnsi="Segoe UI Light" w:cs="Segoe UI Light"/>
        </w:rPr>
        <w:t xml:space="preserve"> schváleno příslušným orgánem obce</w:t>
      </w:r>
      <w:r>
        <w:rPr>
          <w:rFonts w:ascii="Segoe UI Light" w:hAnsi="Segoe UI Light" w:cs="Segoe UI Light"/>
        </w:rPr>
        <w:t>.</w:t>
      </w:r>
      <w:r w:rsidRPr="00C5772E">
        <w:rPr>
          <w:rFonts w:ascii="Segoe UI Light" w:hAnsi="Segoe UI Light" w:cs="Segoe UI Light"/>
        </w:rPr>
        <w:t xml:space="preserve"> </w:t>
      </w:r>
      <w:r w:rsidR="004A1A43" w:rsidRPr="004A1A43">
        <w:rPr>
          <w:rFonts w:ascii="Segoe UI Light" w:hAnsi="Segoe UI Light" w:cs="Segoe UI Light"/>
        </w:rPr>
        <w:t>Ve stanovené lhůtě pak žadatel</w:t>
      </w:r>
      <w:r>
        <w:rPr>
          <w:rFonts w:ascii="Segoe UI Light" w:hAnsi="Segoe UI Light" w:cs="Segoe UI Light"/>
        </w:rPr>
        <w:t xml:space="preserve"> </w:t>
      </w:r>
      <w:r w:rsidR="004A1A43" w:rsidRPr="004A1A43">
        <w:rPr>
          <w:rFonts w:ascii="Segoe UI Light" w:hAnsi="Segoe UI Light" w:cs="Segoe UI Light"/>
        </w:rPr>
        <w:t>zajistí podpis a doručení smlouvy. Nedostatek součinnosti žadatele bude posouzen jako odmítnutí přijetí dotace.</w:t>
      </w:r>
      <w:r w:rsidR="002F7435" w:rsidRPr="002F7435">
        <w:rPr>
          <w:rFonts w:ascii="Segoe UI Light" w:hAnsi="Segoe UI Light" w:cs="Segoe UI Light"/>
        </w:rPr>
        <w:t xml:space="preserve"> </w:t>
      </w:r>
      <w:r w:rsidR="002F7435">
        <w:rPr>
          <w:rFonts w:ascii="Segoe UI Light" w:hAnsi="Segoe UI Light" w:cs="Segoe UI Light"/>
        </w:rPr>
        <w:t xml:space="preserve">Smlouva bude uzavřena v elektronické podobě, </w:t>
      </w:r>
      <w:r w:rsidR="002F7435" w:rsidRPr="002F7435">
        <w:rPr>
          <w:rFonts w:ascii="Segoe UI Light" w:hAnsi="Segoe UI Light" w:cs="Segoe UI Light"/>
        </w:rPr>
        <w:t>opatřen</w:t>
      </w:r>
      <w:r w:rsidR="002F7435">
        <w:rPr>
          <w:rFonts w:ascii="Segoe UI Light" w:hAnsi="Segoe UI Light" w:cs="Segoe UI Light"/>
        </w:rPr>
        <w:t>a</w:t>
      </w:r>
      <w:r w:rsidR="002F7435" w:rsidRPr="002F7435">
        <w:rPr>
          <w:rFonts w:ascii="Segoe UI Light" w:hAnsi="Segoe UI Light" w:cs="Segoe UI Light"/>
        </w:rPr>
        <w:t xml:space="preserve"> kvalifikovaným elektronickým podpisem a kvalifikovaným elektronickým časovým razítkem. </w:t>
      </w:r>
      <w:r w:rsidR="002F7435">
        <w:rPr>
          <w:rFonts w:ascii="Segoe UI Light" w:hAnsi="Segoe UI Light" w:cs="Segoe UI Light"/>
        </w:rPr>
        <w:t>Pouze v odůvodněném případě lze uzavřít smlouvu v listinné podobě.</w:t>
      </w:r>
    </w:p>
    <w:p w14:paraId="3EFB2E36" w14:textId="66C4767F" w:rsidR="004A1A43" w:rsidRPr="004A1A43" w:rsidRDefault="004A1A43" w:rsidP="004A1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4A1A43">
        <w:rPr>
          <w:rFonts w:ascii="Segoe UI Light" w:hAnsi="Segoe UI Light" w:cs="Segoe UI Light"/>
        </w:rPr>
        <w:t>Finanční prostředky dotace budou jednorázově poukázány na účet příjemce ve lhůtě 30 dní od účinnosti veřejnoprávní smlouvy</w:t>
      </w:r>
      <w:r>
        <w:rPr>
          <w:rFonts w:ascii="Segoe UI Light" w:hAnsi="Segoe UI Light" w:cs="Segoe UI Light"/>
        </w:rPr>
        <w:t>.</w:t>
      </w:r>
    </w:p>
    <w:p w14:paraId="798DAF76" w14:textId="77777777" w:rsidR="00A92F66" w:rsidRPr="00237B44" w:rsidRDefault="00A92F66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</w:p>
    <w:p w14:paraId="4B9128E5" w14:textId="73367678" w:rsidR="002C3928" w:rsidRPr="00237B44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</w:rPr>
      </w:pPr>
      <w:r w:rsidRPr="00237B44">
        <w:rPr>
          <w:rFonts w:ascii="Segoe UI Light" w:hAnsi="Segoe UI Light" w:cs="Segoe UI Light"/>
        </w:rPr>
        <w:t xml:space="preserve">Čl. </w:t>
      </w:r>
      <w:r w:rsidR="0086648A" w:rsidRPr="00237B44">
        <w:rPr>
          <w:rFonts w:ascii="Segoe UI Light" w:hAnsi="Segoe UI Light" w:cs="Segoe UI Light"/>
        </w:rPr>
        <w:t>1</w:t>
      </w:r>
      <w:r w:rsidR="00F62EF9" w:rsidRPr="00237B44">
        <w:rPr>
          <w:rFonts w:ascii="Segoe UI Light" w:hAnsi="Segoe UI Light" w:cs="Segoe UI Light"/>
        </w:rPr>
        <w:t>1</w:t>
      </w:r>
    </w:p>
    <w:p w14:paraId="1ADAA9BE" w14:textId="77777777" w:rsidR="002C3928" w:rsidRPr="00237B44" w:rsidRDefault="002C3928" w:rsidP="00620FDE">
      <w:pPr>
        <w:autoSpaceDE w:val="0"/>
        <w:autoSpaceDN w:val="0"/>
        <w:adjustRightInd w:val="0"/>
        <w:jc w:val="center"/>
        <w:rPr>
          <w:rFonts w:ascii="Segoe UI Light" w:hAnsi="Segoe UI Light" w:cs="Segoe UI Light"/>
          <w:b/>
          <w:bCs/>
        </w:rPr>
      </w:pPr>
      <w:r w:rsidRPr="00237B44">
        <w:rPr>
          <w:rFonts w:ascii="Segoe UI Light" w:hAnsi="Segoe UI Light" w:cs="Segoe UI Light"/>
          <w:b/>
          <w:bCs/>
        </w:rPr>
        <w:t>Podmínky použití finanční podpory</w:t>
      </w:r>
    </w:p>
    <w:p w14:paraId="51AE9B9D" w14:textId="5691CBCA" w:rsidR="002C3928" w:rsidRPr="00EA7777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Finanční podpora může být čerpána i na výdaje předfinancované od 1.</w:t>
      </w:r>
      <w:r w:rsidR="00AA1640" w:rsidRPr="00EA7777">
        <w:rPr>
          <w:rFonts w:ascii="Segoe UI Light" w:hAnsi="Segoe UI Light" w:cs="Segoe UI Light"/>
        </w:rPr>
        <w:t xml:space="preserve"> </w:t>
      </w:r>
      <w:r w:rsidRPr="00EA7777">
        <w:rPr>
          <w:rFonts w:ascii="Segoe UI Light" w:hAnsi="Segoe UI Light" w:cs="Segoe UI Light"/>
        </w:rPr>
        <w:t>1.</w:t>
      </w:r>
      <w:r w:rsidR="00AA1640" w:rsidRPr="00EA7777">
        <w:rPr>
          <w:rFonts w:ascii="Segoe UI Light" w:hAnsi="Segoe UI Light" w:cs="Segoe UI Light"/>
        </w:rPr>
        <w:t xml:space="preserve"> </w:t>
      </w:r>
      <w:r w:rsidRPr="00EA7777">
        <w:rPr>
          <w:rFonts w:ascii="Segoe UI Light" w:hAnsi="Segoe UI Light" w:cs="Segoe UI Light"/>
        </w:rPr>
        <w:t>20</w:t>
      </w:r>
      <w:r w:rsidR="00F83D8D" w:rsidRPr="00EA7777">
        <w:rPr>
          <w:rFonts w:ascii="Segoe UI Light" w:hAnsi="Segoe UI Light" w:cs="Segoe UI Light"/>
        </w:rPr>
        <w:t>2</w:t>
      </w:r>
      <w:r w:rsidR="00AA1640" w:rsidRPr="00EA7777">
        <w:rPr>
          <w:rFonts w:ascii="Segoe UI Light" w:hAnsi="Segoe UI Light" w:cs="Segoe UI Light"/>
        </w:rPr>
        <w:t>5</w:t>
      </w:r>
      <w:r w:rsidRPr="00EA7777">
        <w:rPr>
          <w:rFonts w:ascii="Segoe UI Light" w:hAnsi="Segoe UI Light" w:cs="Segoe UI Light"/>
        </w:rPr>
        <w:t>.</w:t>
      </w:r>
    </w:p>
    <w:p w14:paraId="3294BBB7" w14:textId="10AB4B47" w:rsidR="00E05481" w:rsidRPr="00EA7777" w:rsidRDefault="00FD30BD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Z finanční podpory lze financovat akce zahájené nejdříve 1.</w:t>
      </w:r>
      <w:r w:rsidR="00AA1640" w:rsidRPr="00EA7777">
        <w:rPr>
          <w:rFonts w:ascii="Segoe UI Light" w:hAnsi="Segoe UI Light" w:cs="Segoe UI Light"/>
        </w:rPr>
        <w:t xml:space="preserve"> </w:t>
      </w:r>
      <w:r w:rsidR="00633D99" w:rsidRPr="00EA7777">
        <w:rPr>
          <w:rFonts w:ascii="Segoe UI Light" w:hAnsi="Segoe UI Light" w:cs="Segoe UI Light"/>
        </w:rPr>
        <w:t>1.</w:t>
      </w:r>
      <w:r w:rsidR="00AA1640" w:rsidRPr="00EA7777">
        <w:rPr>
          <w:rFonts w:ascii="Segoe UI Light" w:hAnsi="Segoe UI Light" w:cs="Segoe UI Light"/>
        </w:rPr>
        <w:t xml:space="preserve"> </w:t>
      </w:r>
      <w:r w:rsidR="00633D99" w:rsidRPr="00EA7777">
        <w:rPr>
          <w:rFonts w:ascii="Segoe UI Light" w:hAnsi="Segoe UI Light" w:cs="Segoe UI Light"/>
        </w:rPr>
        <w:t>20</w:t>
      </w:r>
      <w:r w:rsidR="00F83D8D" w:rsidRPr="00EA7777">
        <w:rPr>
          <w:rFonts w:ascii="Segoe UI Light" w:hAnsi="Segoe UI Light" w:cs="Segoe UI Light"/>
        </w:rPr>
        <w:t>2</w:t>
      </w:r>
      <w:r w:rsidR="00AA1640" w:rsidRPr="00EA7777">
        <w:rPr>
          <w:rFonts w:ascii="Segoe UI Light" w:hAnsi="Segoe UI Light" w:cs="Segoe UI Light"/>
        </w:rPr>
        <w:t>5</w:t>
      </w:r>
      <w:r w:rsidR="00633D99" w:rsidRPr="00EA7777">
        <w:rPr>
          <w:rFonts w:ascii="Segoe UI Light" w:hAnsi="Segoe UI Light" w:cs="Segoe UI Light"/>
        </w:rPr>
        <w:t xml:space="preserve">. </w:t>
      </w:r>
    </w:p>
    <w:p w14:paraId="0EF2219E" w14:textId="77777777" w:rsidR="002C3928" w:rsidRPr="00EA7777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EA7777">
        <w:rPr>
          <w:rFonts w:ascii="Segoe UI Light" w:hAnsi="Segoe UI Light" w:cs="Segoe UI Light"/>
        </w:rPr>
        <w:t>Nevyčerpanou část dotace je příjemce povinen vrátit ve lhůtě pro finanční vypořádání.</w:t>
      </w:r>
    </w:p>
    <w:p w14:paraId="7A005E78" w14:textId="77777777" w:rsidR="002C3928" w:rsidRPr="00620FDE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Z dotace mohou být hrazeny pouze náklady bezprostředně související s realizací účelu dotace. Z poskytnuté podpory nelze hradit zálohy, pojistné, pokuty, penále, náhradu škody, soudní poplatky, smluvní pokuty, úroky z prodlení nebo poplatky z prodlení, správní poplatky, daně a odvody, splátky úvěrů a půjček, dary; pokud je příjemce ve smyslu zákona č. 235/2004 Sb., o dani z přidané </w:t>
      </w:r>
      <w:r w:rsidRPr="0025792A">
        <w:rPr>
          <w:rFonts w:ascii="Segoe UI Light" w:hAnsi="Segoe UI Light" w:cs="Segoe UI Light"/>
        </w:rPr>
        <w:t xml:space="preserve">hodnoty, </w:t>
      </w:r>
      <w:r w:rsidR="00637909" w:rsidRPr="0025792A">
        <w:rPr>
          <w:rFonts w:ascii="Segoe UI Light" w:hAnsi="Segoe UI Light" w:cs="Segoe UI Light"/>
        </w:rPr>
        <w:t xml:space="preserve">ve znění pozdějších předpisů, </w:t>
      </w:r>
      <w:r w:rsidRPr="00620FDE">
        <w:rPr>
          <w:rFonts w:ascii="Segoe UI Light" w:hAnsi="Segoe UI Light" w:cs="Segoe UI Light"/>
        </w:rPr>
        <w:t xml:space="preserve">plátcem a může uplatnit nárok na odpočet daně, nelze z dotace hradit část nákladů odpovídajících výši uplatněného nároku na odpočet daně. V případě pochybnosti, zda lze náklad z prostředků dotace hradit či nikoliv, rozhoduje o uznatelnosti nákladu výhradně poskytovatel dotace. </w:t>
      </w:r>
    </w:p>
    <w:p w14:paraId="7B352B02" w14:textId="77777777" w:rsidR="002C3928" w:rsidRPr="00620FDE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Příjemce je povinen dotaci vrátit, pokud bude zjištěno, že údaje, na jejichž základě byla dotace poskytnuta, byly neúplné nebo nepravdivé. </w:t>
      </w:r>
    </w:p>
    <w:p w14:paraId="41BFF106" w14:textId="77777777" w:rsidR="002C3928" w:rsidRPr="00620FDE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Příjemce je povinen uchovávat veškeré průkazné účetní záznamy o použití finanční podpory v souladu s ustanovením § 31 zákona č. 563/1991 Sb., o účetnictví, ve znění pozdějších předpisů.</w:t>
      </w:r>
      <w:r w:rsidR="00802842" w:rsidRPr="00620FDE">
        <w:rPr>
          <w:rFonts w:ascii="Segoe UI Light" w:hAnsi="Segoe UI Light" w:cs="Segoe UI Light"/>
        </w:rPr>
        <w:t xml:space="preserve"> Příjemce je povinen vést evidenci čerpání poskytnuté dotace </w:t>
      </w:r>
      <w:r w:rsidR="00802842" w:rsidRPr="00620FDE">
        <w:rPr>
          <w:rFonts w:ascii="Segoe UI Light" w:hAnsi="Segoe UI Light" w:cs="Segoe UI Light"/>
        </w:rPr>
        <w:lastRenderedPageBreak/>
        <w:t>odděleně od ostatního účetnictví, popř. daňové evidence. Dotace bude v účetnictví analyticky, popřípadě jiným způsobem, odlišena</w:t>
      </w:r>
      <w:r w:rsidR="00F97695" w:rsidRPr="00620FDE">
        <w:rPr>
          <w:rFonts w:ascii="Segoe UI Light" w:hAnsi="Segoe UI Light" w:cs="Segoe UI Light"/>
        </w:rPr>
        <w:t>.</w:t>
      </w:r>
      <w:r w:rsidR="00802842" w:rsidRPr="00620FDE">
        <w:rPr>
          <w:rFonts w:ascii="Segoe UI Light" w:hAnsi="Segoe UI Light" w:cs="Segoe UI Light"/>
        </w:rPr>
        <w:t xml:space="preserve"> </w:t>
      </w:r>
    </w:p>
    <w:p w14:paraId="7B8E5269" w14:textId="77777777" w:rsidR="002C3928" w:rsidRPr="0025792A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Příjemce dotace je povinen umožnit poskytovateli dotace kontrolu užití </w:t>
      </w:r>
      <w:r w:rsidRPr="0025792A">
        <w:rPr>
          <w:rFonts w:ascii="Segoe UI Light" w:hAnsi="Segoe UI Light" w:cs="Segoe UI Light"/>
        </w:rPr>
        <w:t xml:space="preserve">účelové dotace </w:t>
      </w:r>
      <w:r w:rsidR="00637909" w:rsidRPr="0025792A">
        <w:rPr>
          <w:rFonts w:ascii="Segoe UI Light" w:hAnsi="Segoe UI Light" w:cs="Segoe UI Light"/>
        </w:rPr>
        <w:t>po</w:t>
      </w:r>
      <w:r w:rsidRPr="0025792A">
        <w:rPr>
          <w:rFonts w:ascii="Segoe UI Light" w:hAnsi="Segoe UI Light" w:cs="Segoe UI Light"/>
        </w:rPr>
        <w:t>dle příslušných ustanovení zák. č. 320/2001 Sb., o finanční kontrole</w:t>
      </w:r>
      <w:r w:rsidR="00637909" w:rsidRPr="0025792A">
        <w:rPr>
          <w:rFonts w:ascii="Segoe UI Light" w:hAnsi="Segoe UI Light" w:cs="Segoe UI Light"/>
        </w:rPr>
        <w:t>, ve znění pozdějších předpisů</w:t>
      </w:r>
      <w:r w:rsidRPr="0025792A">
        <w:rPr>
          <w:rFonts w:ascii="Segoe UI Light" w:hAnsi="Segoe UI Light" w:cs="Segoe UI Light"/>
        </w:rPr>
        <w:t>.</w:t>
      </w:r>
    </w:p>
    <w:p w14:paraId="1DFC812E" w14:textId="15F71EE3" w:rsidR="002C3928" w:rsidRPr="0025792A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25792A">
        <w:rPr>
          <w:rFonts w:ascii="Segoe UI Light" w:hAnsi="Segoe UI Light" w:cs="Segoe UI Light"/>
        </w:rPr>
        <w:t xml:space="preserve">Na použití a čerpání finanční podpory se vztahuje zákon č. 250/2000 Sb., </w:t>
      </w:r>
      <w:r w:rsidRPr="0025792A">
        <w:rPr>
          <w:rFonts w:ascii="Segoe UI Light" w:hAnsi="Segoe UI Light" w:cs="Segoe UI Light"/>
        </w:rPr>
        <w:br/>
        <w:t xml:space="preserve">o rozpočtových pravidlech územních rozpočtů, ve znění pozdějších předpisů. Každé neoprávněné použití nebo zadržení poskytnutých peněžních prostředků je tedy porušením rozpočtové kázně, kdy příjemci vzniká povinnost odvodu do rozpočtu </w:t>
      </w:r>
      <w:r w:rsidR="00637909" w:rsidRPr="0025792A">
        <w:rPr>
          <w:rFonts w:ascii="Segoe UI Light" w:hAnsi="Segoe UI Light" w:cs="Segoe UI Light"/>
        </w:rPr>
        <w:t>poskytovateli dotace</w:t>
      </w:r>
      <w:r w:rsidRPr="0025792A">
        <w:rPr>
          <w:rFonts w:ascii="Segoe UI Light" w:hAnsi="Segoe UI Light" w:cs="Segoe UI Light"/>
        </w:rPr>
        <w:t>.</w:t>
      </w:r>
    </w:p>
    <w:p w14:paraId="7AF47F13" w14:textId="03E21FD5" w:rsidR="002C3928" w:rsidRDefault="002C3928" w:rsidP="00B4164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 w:rsidRPr="0025792A">
        <w:rPr>
          <w:rFonts w:ascii="Segoe UI Light" w:hAnsi="Segoe UI Light" w:cs="Segoe UI Light"/>
        </w:rPr>
        <w:t xml:space="preserve">Příjemce je povinen provést finanční vypořádání dotace </w:t>
      </w:r>
      <w:r w:rsidR="009A143D" w:rsidRPr="0025792A">
        <w:rPr>
          <w:rFonts w:ascii="Segoe UI Light" w:hAnsi="Segoe UI Light" w:cs="Segoe UI Light"/>
        </w:rPr>
        <w:t xml:space="preserve">prostřednictvím systému </w:t>
      </w:r>
      <w:proofErr w:type="spellStart"/>
      <w:r w:rsidR="009A143D" w:rsidRPr="00620FDE">
        <w:rPr>
          <w:rFonts w:ascii="Segoe UI Light" w:hAnsi="Segoe UI Light" w:cs="Segoe UI Light"/>
        </w:rPr>
        <w:t>eDotace</w:t>
      </w:r>
      <w:proofErr w:type="spellEnd"/>
      <w:r w:rsidR="009A143D" w:rsidRPr="00620FDE">
        <w:rPr>
          <w:rFonts w:ascii="Segoe UI Light" w:hAnsi="Segoe UI Light" w:cs="Segoe UI Light"/>
        </w:rPr>
        <w:t xml:space="preserve"> </w:t>
      </w:r>
      <w:r w:rsidR="00637909">
        <w:rPr>
          <w:rFonts w:ascii="Segoe UI Light" w:hAnsi="Segoe UI Light" w:cs="Segoe UI Light"/>
        </w:rPr>
        <w:t>po</w:t>
      </w:r>
      <w:r w:rsidRPr="00620FDE">
        <w:rPr>
          <w:rFonts w:ascii="Segoe UI Light" w:hAnsi="Segoe UI Light" w:cs="Segoe UI Light"/>
        </w:rPr>
        <w:t>dle pokynů poskytovatele</w:t>
      </w:r>
      <w:r w:rsidR="00FA3473" w:rsidRPr="00620FDE">
        <w:rPr>
          <w:rFonts w:ascii="Segoe UI Light" w:hAnsi="Segoe UI Light" w:cs="Segoe UI Light"/>
        </w:rPr>
        <w:t xml:space="preserve"> do </w:t>
      </w:r>
      <w:r w:rsidR="0041455D">
        <w:rPr>
          <w:rFonts w:ascii="Segoe UI Light" w:hAnsi="Segoe UI Light" w:cs="Segoe UI Light"/>
        </w:rPr>
        <w:t>jednoho měsíce</w:t>
      </w:r>
      <w:r w:rsidR="00FA3473" w:rsidRPr="00620FDE">
        <w:rPr>
          <w:rFonts w:ascii="Segoe UI Light" w:hAnsi="Segoe UI Light" w:cs="Segoe UI Light"/>
        </w:rPr>
        <w:t xml:space="preserve"> od uplynutí lhůty pro dosažení účelu dotace.</w:t>
      </w:r>
      <w:r w:rsidR="009A143D" w:rsidRPr="00620FDE">
        <w:rPr>
          <w:rFonts w:ascii="Segoe UI Light" w:hAnsi="Segoe UI Light" w:cs="Segoe UI Light"/>
        </w:rPr>
        <w:t xml:space="preserve"> Součástí vypořádání budou kopie účetních (daňových) dokladů (faktury, účtenky) i dokladů o provedených úhradách (včetně zaúčtování), doklady o uskutečnění projektu (smlouvy, předávací protokoly apod.) a fotodokumentace projektu. </w:t>
      </w:r>
    </w:p>
    <w:p w14:paraId="47F48A78" w14:textId="69C6E7DB" w:rsidR="009C65C2" w:rsidRPr="00620FDE" w:rsidRDefault="009C65C2" w:rsidP="009C65C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60"/>
        <w:contextualSpacing w:val="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Souhlas s případným převodem, pronájmem či jiným poskytnutím k užívání majetku pořízeného z dotace je za poskytovatele dotace oprávněn udělit Krajský úřad Plzeňského kraje</w:t>
      </w:r>
      <w:r w:rsidRPr="009C65C2">
        <w:rPr>
          <w:rFonts w:ascii="Segoe UI Light" w:hAnsi="Segoe UI Light" w:cs="Segoe UI Light"/>
        </w:rPr>
        <w:t>.</w:t>
      </w:r>
    </w:p>
    <w:p w14:paraId="7E2D26CC" w14:textId="77777777" w:rsidR="00F62EF9" w:rsidRDefault="00F62EF9" w:rsidP="00620FDE">
      <w:pPr>
        <w:jc w:val="both"/>
        <w:rPr>
          <w:rFonts w:ascii="Segoe UI Light" w:hAnsi="Segoe UI Light" w:cs="Segoe UI Light"/>
        </w:rPr>
      </w:pPr>
    </w:p>
    <w:p w14:paraId="10BBF30B" w14:textId="22219A67" w:rsidR="00B5124B" w:rsidRPr="00620FDE" w:rsidRDefault="00B5124B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Nedílnou součástí těchto Pravidel jsou tyto </w:t>
      </w:r>
      <w:r w:rsidRPr="00620FDE">
        <w:rPr>
          <w:rFonts w:ascii="Segoe UI Light" w:hAnsi="Segoe UI Light" w:cs="Segoe UI Light"/>
          <w:b/>
        </w:rPr>
        <w:t>přílohy</w:t>
      </w:r>
      <w:r w:rsidRPr="00620FDE">
        <w:rPr>
          <w:rFonts w:ascii="Segoe UI Light" w:hAnsi="Segoe UI Light" w:cs="Segoe UI Light"/>
        </w:rPr>
        <w:t>:</w:t>
      </w:r>
    </w:p>
    <w:p w14:paraId="15679948" w14:textId="057C85F9" w:rsidR="00B5124B" w:rsidRDefault="00B5124B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Příloha č. 1: Formulář k žádosti o příspěvek na nákup nového DA</w:t>
      </w:r>
    </w:p>
    <w:p w14:paraId="152C5E60" w14:textId="72F91132" w:rsidR="00227D80" w:rsidRPr="00620FDE" w:rsidRDefault="00227D80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Příloha č. 2: Formulář k žádosti o příspěvek na nákup nového PH</w:t>
      </w:r>
    </w:p>
    <w:p w14:paraId="4270200B" w14:textId="446895D9" w:rsidR="00B5124B" w:rsidRPr="00620FDE" w:rsidRDefault="00B5124B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  <w:bCs/>
        </w:rPr>
        <w:t xml:space="preserve">Příloha č. </w:t>
      </w:r>
      <w:r w:rsidR="00227D80">
        <w:rPr>
          <w:rFonts w:ascii="Segoe UI Light" w:hAnsi="Segoe UI Light" w:cs="Segoe UI Light"/>
          <w:bCs/>
        </w:rPr>
        <w:t>3</w:t>
      </w:r>
      <w:r w:rsidRPr="00620FDE">
        <w:rPr>
          <w:rFonts w:ascii="Segoe UI Light" w:hAnsi="Segoe UI Light" w:cs="Segoe UI Light"/>
          <w:bCs/>
        </w:rPr>
        <w:t xml:space="preserve">: Formulář k žádosti o příspěvek na nákup nové CAS </w:t>
      </w:r>
    </w:p>
    <w:p w14:paraId="628A2B5F" w14:textId="7B498630" w:rsidR="00B5124B" w:rsidRPr="0025792A" w:rsidRDefault="00B5124B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  <w:bCs/>
        </w:rPr>
      </w:pPr>
      <w:r w:rsidRPr="00620FDE">
        <w:rPr>
          <w:rFonts w:ascii="Segoe UI Light" w:hAnsi="Segoe UI Light" w:cs="Segoe UI Light"/>
          <w:bCs/>
        </w:rPr>
        <w:t xml:space="preserve">Příloha č. </w:t>
      </w:r>
      <w:r w:rsidR="00227D80">
        <w:rPr>
          <w:rFonts w:ascii="Segoe UI Light" w:hAnsi="Segoe UI Light" w:cs="Segoe UI Light"/>
          <w:bCs/>
        </w:rPr>
        <w:t>4</w:t>
      </w:r>
      <w:r w:rsidRPr="00620FDE">
        <w:rPr>
          <w:rFonts w:ascii="Segoe UI Light" w:hAnsi="Segoe UI Light" w:cs="Segoe UI Light"/>
          <w:bCs/>
        </w:rPr>
        <w:t xml:space="preserve">: Formulář k žádosti o příspěvek na </w:t>
      </w:r>
      <w:r w:rsidRPr="0025792A">
        <w:rPr>
          <w:rFonts w:ascii="Segoe UI Light" w:hAnsi="Segoe UI Light" w:cs="Segoe UI Light"/>
          <w:bCs/>
        </w:rPr>
        <w:t>opravu CAS většího rozsahu</w:t>
      </w:r>
    </w:p>
    <w:p w14:paraId="69AED27F" w14:textId="4EADCFE8" w:rsidR="00B5124B" w:rsidRPr="0025792A" w:rsidRDefault="00B5124B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  <w:bCs/>
        </w:rPr>
      </w:pPr>
      <w:r w:rsidRPr="0025792A">
        <w:rPr>
          <w:rFonts w:ascii="Segoe UI Light" w:hAnsi="Segoe UI Light" w:cs="Segoe UI Light"/>
          <w:bCs/>
        </w:rPr>
        <w:t xml:space="preserve">Příloha č. </w:t>
      </w:r>
      <w:r w:rsidR="00227D80" w:rsidRPr="0025792A">
        <w:rPr>
          <w:rFonts w:ascii="Segoe UI Light" w:hAnsi="Segoe UI Light" w:cs="Segoe UI Light"/>
          <w:bCs/>
        </w:rPr>
        <w:t>5</w:t>
      </w:r>
      <w:r w:rsidRPr="0025792A">
        <w:rPr>
          <w:rFonts w:ascii="Segoe UI Light" w:hAnsi="Segoe UI Light" w:cs="Segoe UI Light"/>
          <w:bCs/>
        </w:rPr>
        <w:t>: Formulář k žádosti o příspěvek na opravu CAS nebo RZA menšího rozsahu</w:t>
      </w:r>
    </w:p>
    <w:p w14:paraId="72CE3D0E" w14:textId="66D1BF65" w:rsidR="00B2205B" w:rsidRPr="00C3105A" w:rsidRDefault="00B2205B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  <w:bCs/>
        </w:rPr>
      </w:pPr>
      <w:r w:rsidRPr="00C3105A">
        <w:rPr>
          <w:rFonts w:ascii="Segoe UI Light" w:hAnsi="Segoe UI Light" w:cs="Segoe UI Light"/>
          <w:bCs/>
        </w:rPr>
        <w:t xml:space="preserve">Příloha č. </w:t>
      </w:r>
      <w:r w:rsidR="00227D80" w:rsidRPr="00C3105A">
        <w:rPr>
          <w:rFonts w:ascii="Segoe UI Light" w:hAnsi="Segoe UI Light" w:cs="Segoe UI Light"/>
          <w:bCs/>
        </w:rPr>
        <w:t>6</w:t>
      </w:r>
      <w:r w:rsidRPr="00C3105A">
        <w:rPr>
          <w:rFonts w:ascii="Segoe UI Light" w:hAnsi="Segoe UI Light" w:cs="Segoe UI Light"/>
          <w:bCs/>
        </w:rPr>
        <w:t xml:space="preserve">: Formulář k žádosti o příspěvek na </w:t>
      </w:r>
      <w:r w:rsidR="00C3105A">
        <w:rPr>
          <w:rFonts w:ascii="Segoe UI Light" w:hAnsi="Segoe UI Light" w:cs="Segoe UI Light"/>
          <w:bCs/>
        </w:rPr>
        <w:t>nákup</w:t>
      </w:r>
      <w:r w:rsidR="00421149" w:rsidRPr="00C3105A">
        <w:rPr>
          <w:rFonts w:ascii="Segoe UI Light" w:hAnsi="Segoe UI Light" w:cs="Segoe UI Light"/>
          <w:bCs/>
        </w:rPr>
        <w:t xml:space="preserve"> </w:t>
      </w:r>
      <w:r w:rsidR="0053375B" w:rsidRPr="00C3105A">
        <w:rPr>
          <w:rFonts w:ascii="Segoe UI Light" w:hAnsi="Segoe UI Light" w:cs="Segoe UI Light"/>
          <w:bCs/>
        </w:rPr>
        <w:t xml:space="preserve">nové </w:t>
      </w:r>
      <w:r w:rsidR="00421149" w:rsidRPr="00C3105A">
        <w:rPr>
          <w:rFonts w:ascii="Segoe UI Light" w:hAnsi="Segoe UI Light" w:cs="Segoe UI Light"/>
          <w:bCs/>
        </w:rPr>
        <w:t>přenosné motorové stříkačky</w:t>
      </w:r>
    </w:p>
    <w:p w14:paraId="6D094A01" w14:textId="0B1E844E" w:rsidR="00D42918" w:rsidRPr="00C3105A" w:rsidRDefault="00D42918" w:rsidP="00620FDE">
      <w:pPr>
        <w:pStyle w:val="Odstavecseseznamem"/>
        <w:numPr>
          <w:ilvl w:val="1"/>
          <w:numId w:val="11"/>
        </w:numPr>
        <w:jc w:val="both"/>
        <w:rPr>
          <w:rFonts w:ascii="Segoe UI Light" w:hAnsi="Segoe UI Light" w:cs="Segoe UI Light"/>
        </w:rPr>
      </w:pPr>
      <w:r w:rsidRPr="00C3105A">
        <w:rPr>
          <w:rFonts w:ascii="Segoe UI Light" w:hAnsi="Segoe UI Light" w:cs="Segoe UI Light"/>
          <w:bCs/>
        </w:rPr>
        <w:t xml:space="preserve">Příloha č. </w:t>
      </w:r>
      <w:r w:rsidR="00227D80" w:rsidRPr="00C3105A">
        <w:rPr>
          <w:rFonts w:ascii="Segoe UI Light" w:hAnsi="Segoe UI Light" w:cs="Segoe UI Light"/>
          <w:bCs/>
        </w:rPr>
        <w:t>7</w:t>
      </w:r>
      <w:r w:rsidRPr="00C3105A">
        <w:rPr>
          <w:rFonts w:ascii="Segoe UI Light" w:hAnsi="Segoe UI Light" w:cs="Segoe UI Light"/>
          <w:bCs/>
        </w:rPr>
        <w:t>: Formulář k žádosti o příspěvek na vybavení a opravy neinvestiční povahy</w:t>
      </w:r>
    </w:p>
    <w:p w14:paraId="1868F563" w14:textId="77777777" w:rsidR="00FD79AC" w:rsidRPr="00C3105A" w:rsidRDefault="00FD79AC" w:rsidP="00620FDE">
      <w:pPr>
        <w:jc w:val="both"/>
        <w:rPr>
          <w:rFonts w:ascii="Segoe UI Light" w:hAnsi="Segoe UI Light" w:cs="Segoe UI Light"/>
        </w:rPr>
      </w:pPr>
    </w:p>
    <w:p w14:paraId="0D9A9589" w14:textId="0F49129D" w:rsidR="00D42918" w:rsidRPr="00C3105A" w:rsidRDefault="00D42918" w:rsidP="00620FDE">
      <w:pPr>
        <w:jc w:val="both"/>
        <w:rPr>
          <w:rFonts w:ascii="Segoe UI Light" w:hAnsi="Segoe UI Light" w:cs="Segoe UI Light"/>
        </w:rPr>
      </w:pPr>
      <w:r w:rsidRPr="00C3105A">
        <w:rPr>
          <w:rFonts w:ascii="Segoe UI Light" w:hAnsi="Segoe UI Light" w:cs="Segoe UI Light"/>
        </w:rPr>
        <w:t>T</w:t>
      </w:r>
      <w:r w:rsidR="002C3928" w:rsidRPr="00C3105A">
        <w:rPr>
          <w:rFonts w:ascii="Segoe UI Light" w:hAnsi="Segoe UI Light" w:cs="Segoe UI Light"/>
        </w:rPr>
        <w:t>ato Pravidla byla schválena usnesením Rady Plzeňského kraje č.</w:t>
      </w:r>
      <w:r w:rsidR="00FA3473" w:rsidRPr="00C3105A">
        <w:rPr>
          <w:rFonts w:ascii="Segoe UI Light" w:hAnsi="Segoe UI Light" w:cs="Segoe UI Light"/>
        </w:rPr>
        <w:t xml:space="preserve"> </w:t>
      </w:r>
      <w:r w:rsidR="008D0E23" w:rsidRPr="008D0E23">
        <w:rPr>
          <w:rFonts w:ascii="Segoe UI Light" w:hAnsi="Segoe UI Light" w:cs="Segoe UI Light"/>
        </w:rPr>
        <w:t>326/25</w:t>
      </w:r>
      <w:r w:rsidR="008D0E23">
        <w:rPr>
          <w:rFonts w:ascii="Segoe UI Light" w:hAnsi="Segoe UI Light" w:cs="Segoe UI Light"/>
        </w:rPr>
        <w:t xml:space="preserve"> ze dne 20. 1. 2025 </w:t>
      </w:r>
      <w:r w:rsidR="002C3928" w:rsidRPr="00C3105A">
        <w:rPr>
          <w:rFonts w:ascii="Segoe UI Light" w:hAnsi="Segoe UI Light" w:cs="Segoe UI Light"/>
        </w:rPr>
        <w:t>a zveřejněna na úřední desce Plzeňského kraje způsobem umožňujícím dálkový přístup.</w:t>
      </w:r>
    </w:p>
    <w:p w14:paraId="7E674F94" w14:textId="77777777" w:rsidR="00A210EE" w:rsidRPr="00C3105A" w:rsidRDefault="00A210EE" w:rsidP="00620FDE">
      <w:pPr>
        <w:jc w:val="both"/>
        <w:rPr>
          <w:rFonts w:ascii="Segoe UI Light" w:hAnsi="Segoe UI Light" w:cs="Segoe UI Light"/>
        </w:rPr>
      </w:pPr>
    </w:p>
    <w:p w14:paraId="5C64E46A" w14:textId="77777777" w:rsidR="002C3928" w:rsidRPr="00C3105A" w:rsidRDefault="002C3928" w:rsidP="00620FDE">
      <w:pPr>
        <w:jc w:val="both"/>
        <w:rPr>
          <w:rFonts w:ascii="Segoe UI Light" w:hAnsi="Segoe UI Light" w:cs="Segoe UI Light"/>
          <w:b/>
        </w:rPr>
      </w:pPr>
      <w:r w:rsidRPr="00C3105A">
        <w:rPr>
          <w:rFonts w:ascii="Segoe UI Light" w:hAnsi="Segoe UI Light" w:cs="Segoe UI Light"/>
          <w:b/>
        </w:rPr>
        <w:t>Konzultační místa a kontaktní osoby</w:t>
      </w:r>
    </w:p>
    <w:p w14:paraId="259B95E5" w14:textId="4DBECBF9" w:rsidR="002C3928" w:rsidRPr="00C3105A" w:rsidRDefault="002C3928" w:rsidP="00620FDE">
      <w:pPr>
        <w:pStyle w:val="PKNormal"/>
        <w:rPr>
          <w:rFonts w:ascii="Segoe UI Light" w:hAnsi="Segoe UI Light" w:cs="Segoe UI Light"/>
        </w:rPr>
      </w:pPr>
      <w:r w:rsidRPr="00C3105A">
        <w:rPr>
          <w:rFonts w:ascii="Segoe UI Light" w:hAnsi="Segoe UI Light" w:cs="Segoe UI Light"/>
        </w:rPr>
        <w:t xml:space="preserve">Krajský úřad Plzeňského kraje, Odbor bezpečnosti a krizového řízení, </w:t>
      </w:r>
      <w:r w:rsidR="00421149" w:rsidRPr="00C3105A">
        <w:rPr>
          <w:rFonts w:ascii="Segoe UI Light" w:hAnsi="Segoe UI Light" w:cs="Segoe UI Light"/>
        </w:rPr>
        <w:t xml:space="preserve">Plzeň, </w:t>
      </w:r>
      <w:r w:rsidR="00C3105A">
        <w:rPr>
          <w:rFonts w:ascii="Segoe UI Light" w:hAnsi="Segoe UI Light" w:cs="Segoe UI Light"/>
        </w:rPr>
        <w:t>Škroupova 18</w:t>
      </w:r>
    </w:p>
    <w:p w14:paraId="064C33AA" w14:textId="77777777" w:rsidR="0056784F" w:rsidRPr="00C3105A" w:rsidRDefault="00633D99" w:rsidP="00620FDE">
      <w:pPr>
        <w:pStyle w:val="PKNormal"/>
        <w:rPr>
          <w:rFonts w:ascii="Segoe UI Light" w:hAnsi="Segoe UI Light" w:cs="Segoe UI Light"/>
        </w:rPr>
      </w:pPr>
      <w:r w:rsidRPr="00C3105A">
        <w:rPr>
          <w:rFonts w:ascii="Segoe UI Light" w:hAnsi="Segoe UI Light" w:cs="Segoe UI Light"/>
        </w:rPr>
        <w:t xml:space="preserve">Petra Jarošová, č. tel.: 377 195 531, e-mail: </w:t>
      </w:r>
      <w:hyperlink r:id="rId9" w:history="1">
        <w:r w:rsidR="0056784F" w:rsidRPr="00C3105A">
          <w:rPr>
            <w:rStyle w:val="Hypertextovodkaz"/>
            <w:rFonts w:ascii="Segoe UI Light" w:hAnsi="Segoe UI Light" w:cs="Segoe UI Light"/>
          </w:rPr>
          <w:t>petra.jarosova@plzensky-kraj.cz</w:t>
        </w:r>
      </w:hyperlink>
    </w:p>
    <w:p w14:paraId="3466C458" w14:textId="77777777" w:rsidR="002C3928" w:rsidRPr="00C3105A" w:rsidRDefault="002C3928" w:rsidP="00620FDE">
      <w:pPr>
        <w:pStyle w:val="PKNormal"/>
        <w:rPr>
          <w:rFonts w:ascii="Segoe UI Light" w:hAnsi="Segoe UI Light" w:cs="Segoe UI Light"/>
        </w:rPr>
      </w:pPr>
      <w:r w:rsidRPr="00C3105A">
        <w:rPr>
          <w:rFonts w:ascii="Segoe UI Light" w:hAnsi="Segoe UI Light" w:cs="Segoe UI Light"/>
        </w:rPr>
        <w:t xml:space="preserve">Ing. Ivan Kraus, č. tel.: 377 195 788, e-mail: </w:t>
      </w:r>
      <w:hyperlink r:id="rId10" w:history="1">
        <w:r w:rsidRPr="00C3105A">
          <w:rPr>
            <w:rStyle w:val="Hypertextovodkaz"/>
            <w:rFonts w:ascii="Segoe UI Light" w:hAnsi="Segoe UI Light" w:cs="Segoe UI Light"/>
          </w:rPr>
          <w:t>ivan.kraus@plzensky-kraj.cz</w:t>
        </w:r>
      </w:hyperlink>
      <w:r w:rsidRPr="00C3105A">
        <w:rPr>
          <w:rFonts w:ascii="Segoe UI Light" w:hAnsi="Segoe UI Light" w:cs="Segoe UI Light"/>
        </w:rPr>
        <w:tab/>
      </w:r>
    </w:p>
    <w:p w14:paraId="658737A9" w14:textId="77777777" w:rsidR="009C69AE" w:rsidRPr="00C3105A" w:rsidRDefault="009C69AE" w:rsidP="00620FDE">
      <w:pPr>
        <w:jc w:val="both"/>
        <w:rPr>
          <w:rFonts w:ascii="Segoe UI Light" w:hAnsi="Segoe UI Light" w:cs="Segoe UI Light"/>
        </w:rPr>
      </w:pPr>
    </w:p>
    <w:p w14:paraId="7F48AA75" w14:textId="77777777" w:rsidR="0052439E" w:rsidRDefault="0052439E" w:rsidP="00620FDE">
      <w:pPr>
        <w:jc w:val="both"/>
        <w:rPr>
          <w:rFonts w:ascii="Segoe UI Light" w:hAnsi="Segoe UI Light" w:cs="Segoe UI Light"/>
          <w:b/>
        </w:rPr>
      </w:pPr>
    </w:p>
    <w:p w14:paraId="0F6F4A7B" w14:textId="3C9D72C4" w:rsidR="00255E12" w:rsidRPr="00C3105A" w:rsidRDefault="00255E12" w:rsidP="00620FDE">
      <w:pPr>
        <w:jc w:val="both"/>
        <w:rPr>
          <w:rFonts w:ascii="Segoe UI Light" w:hAnsi="Segoe UI Light" w:cs="Segoe UI Light"/>
          <w:b/>
        </w:rPr>
      </w:pPr>
      <w:r w:rsidRPr="00C3105A">
        <w:rPr>
          <w:rFonts w:ascii="Segoe UI Light" w:hAnsi="Segoe UI Light" w:cs="Segoe UI Light"/>
          <w:b/>
        </w:rPr>
        <w:t>Časový harmonogram programu</w:t>
      </w:r>
    </w:p>
    <w:p w14:paraId="3B88FC5E" w14:textId="70CCD32F" w:rsidR="00F83C7E" w:rsidRPr="00EA7777" w:rsidRDefault="00F83C7E" w:rsidP="00EA7777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proofErr w:type="gramStart"/>
      <w:r w:rsidRPr="00EA7777">
        <w:rPr>
          <w:rFonts w:ascii="Segoe UI Light" w:hAnsi="Segoe UI Light" w:cs="Segoe UI Light"/>
          <w:bCs/>
        </w:rPr>
        <w:t>2</w:t>
      </w:r>
      <w:r w:rsidR="00685AC0" w:rsidRPr="00EA7777">
        <w:rPr>
          <w:rFonts w:ascii="Segoe UI Light" w:hAnsi="Segoe UI Light" w:cs="Segoe UI Light"/>
          <w:bCs/>
        </w:rPr>
        <w:t>0</w:t>
      </w:r>
      <w:r w:rsidRPr="00EA7777">
        <w:rPr>
          <w:rFonts w:ascii="Segoe UI Light" w:hAnsi="Segoe UI Light" w:cs="Segoe UI Light"/>
          <w:bCs/>
        </w:rPr>
        <w:t>.</w:t>
      </w:r>
      <w:r w:rsidR="00421149" w:rsidRPr="00EA7777">
        <w:rPr>
          <w:rFonts w:ascii="Segoe UI Light" w:hAnsi="Segoe UI Light" w:cs="Segoe UI Light"/>
          <w:bCs/>
        </w:rPr>
        <w:t>0</w:t>
      </w:r>
      <w:r w:rsidR="00B87A2A" w:rsidRPr="00EA7777">
        <w:rPr>
          <w:rFonts w:ascii="Segoe UI Light" w:hAnsi="Segoe UI Light" w:cs="Segoe UI Light"/>
          <w:bCs/>
        </w:rPr>
        <w:t>1</w:t>
      </w:r>
      <w:r w:rsidRPr="00EA7777">
        <w:rPr>
          <w:rFonts w:ascii="Segoe UI Light" w:hAnsi="Segoe UI Light" w:cs="Segoe UI Light"/>
          <w:bCs/>
        </w:rPr>
        <w:t>.</w:t>
      </w:r>
      <w:r w:rsidR="00351242" w:rsidRPr="00EA7777">
        <w:rPr>
          <w:rFonts w:ascii="Segoe UI Light" w:hAnsi="Segoe UI Light" w:cs="Segoe UI Light"/>
          <w:bCs/>
        </w:rPr>
        <w:t>2025</w:t>
      </w:r>
      <w:proofErr w:type="gramEnd"/>
      <w:r w:rsidRPr="00EA7777">
        <w:rPr>
          <w:rFonts w:ascii="Segoe UI Light" w:hAnsi="Segoe UI Light" w:cs="Segoe UI Light"/>
          <w:bCs/>
        </w:rPr>
        <w:t xml:space="preserve"> – schválení pravidel Radou Plzeňského kraje</w:t>
      </w:r>
    </w:p>
    <w:p w14:paraId="11467805" w14:textId="7CCE93B4" w:rsidR="00F83C7E" w:rsidRPr="00EA7777" w:rsidRDefault="007342F0" w:rsidP="00EA7777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do </w:t>
      </w:r>
      <w:proofErr w:type="gramStart"/>
      <w:r w:rsidR="00685AC0" w:rsidRPr="00EA7777">
        <w:rPr>
          <w:rFonts w:ascii="Segoe UI Light" w:hAnsi="Segoe UI Light" w:cs="Segoe UI Light"/>
          <w:bCs/>
        </w:rPr>
        <w:t>29</w:t>
      </w:r>
      <w:r w:rsidR="00F83C7E" w:rsidRPr="00EA7777">
        <w:rPr>
          <w:rFonts w:ascii="Segoe UI Light" w:hAnsi="Segoe UI Light" w:cs="Segoe UI Light"/>
          <w:bCs/>
        </w:rPr>
        <w:t>.</w:t>
      </w:r>
      <w:r w:rsidR="00421149" w:rsidRPr="00EA7777">
        <w:rPr>
          <w:rFonts w:ascii="Segoe UI Light" w:hAnsi="Segoe UI Light" w:cs="Segoe UI Light"/>
          <w:bCs/>
        </w:rPr>
        <w:t>0</w:t>
      </w:r>
      <w:r w:rsidR="00B87A2A" w:rsidRPr="00EA7777">
        <w:rPr>
          <w:rFonts w:ascii="Segoe UI Light" w:hAnsi="Segoe UI Light" w:cs="Segoe UI Light"/>
          <w:bCs/>
        </w:rPr>
        <w:t>1</w:t>
      </w:r>
      <w:r w:rsidR="00F83C7E" w:rsidRPr="00EA7777">
        <w:rPr>
          <w:rFonts w:ascii="Segoe UI Light" w:hAnsi="Segoe UI Light" w:cs="Segoe UI Light"/>
          <w:bCs/>
        </w:rPr>
        <w:t>.</w:t>
      </w:r>
      <w:r w:rsidR="00351242" w:rsidRPr="00EA7777">
        <w:rPr>
          <w:rFonts w:ascii="Segoe UI Light" w:hAnsi="Segoe UI Light" w:cs="Segoe UI Light"/>
          <w:bCs/>
        </w:rPr>
        <w:t>2025</w:t>
      </w:r>
      <w:proofErr w:type="gramEnd"/>
      <w:r w:rsidR="00F83C7E" w:rsidRPr="00EA7777">
        <w:rPr>
          <w:rFonts w:ascii="Segoe UI Light" w:hAnsi="Segoe UI Light" w:cs="Segoe UI Light"/>
          <w:bCs/>
        </w:rPr>
        <w:t xml:space="preserve"> – zveřejnění programu </w:t>
      </w:r>
    </w:p>
    <w:p w14:paraId="5777116F" w14:textId="41AF4C7D" w:rsidR="00F83C7E" w:rsidRPr="00EA7777" w:rsidRDefault="00F83C7E" w:rsidP="00EA7777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od </w:t>
      </w:r>
      <w:proofErr w:type="gramStart"/>
      <w:r w:rsidR="00421149" w:rsidRPr="00EA7777">
        <w:rPr>
          <w:rFonts w:ascii="Segoe UI Light" w:hAnsi="Segoe UI Light" w:cs="Segoe UI Light"/>
          <w:bCs/>
        </w:rPr>
        <w:t>0</w:t>
      </w:r>
      <w:r w:rsidR="00B72D21" w:rsidRPr="00EA7777">
        <w:rPr>
          <w:rFonts w:ascii="Segoe UI Light" w:hAnsi="Segoe UI Light" w:cs="Segoe UI Light"/>
          <w:bCs/>
        </w:rPr>
        <w:t>1</w:t>
      </w:r>
      <w:r w:rsidR="00B65C83" w:rsidRPr="00EA7777">
        <w:rPr>
          <w:rFonts w:ascii="Segoe UI Light" w:hAnsi="Segoe UI Light" w:cs="Segoe UI Light"/>
          <w:bCs/>
        </w:rPr>
        <w:t>.</w:t>
      </w:r>
      <w:r w:rsidR="00421149" w:rsidRPr="00EA7777">
        <w:rPr>
          <w:rFonts w:ascii="Segoe UI Light" w:hAnsi="Segoe UI Light" w:cs="Segoe UI Light"/>
          <w:bCs/>
        </w:rPr>
        <w:t>0</w:t>
      </w:r>
      <w:r w:rsidR="00164BAF" w:rsidRPr="00EA7777">
        <w:rPr>
          <w:rFonts w:ascii="Segoe UI Light" w:hAnsi="Segoe UI Light" w:cs="Segoe UI Light"/>
          <w:bCs/>
        </w:rPr>
        <w:t>3</w:t>
      </w:r>
      <w:r w:rsidR="00B65C83" w:rsidRPr="00EA7777">
        <w:rPr>
          <w:rFonts w:ascii="Segoe UI Light" w:hAnsi="Segoe UI Light" w:cs="Segoe UI Light"/>
          <w:bCs/>
        </w:rPr>
        <w:t>.</w:t>
      </w:r>
      <w:r w:rsidRPr="00EA7777">
        <w:rPr>
          <w:rFonts w:ascii="Segoe UI Light" w:hAnsi="Segoe UI Light" w:cs="Segoe UI Light"/>
          <w:bCs/>
        </w:rPr>
        <w:t xml:space="preserve"> do</w:t>
      </w:r>
      <w:proofErr w:type="gramEnd"/>
      <w:r w:rsidRPr="00EA7777">
        <w:rPr>
          <w:rFonts w:ascii="Segoe UI Light" w:hAnsi="Segoe UI Light" w:cs="Segoe UI Light"/>
          <w:bCs/>
        </w:rPr>
        <w:t xml:space="preserve"> </w:t>
      </w:r>
      <w:r w:rsidR="00B72D21" w:rsidRPr="00EA7777">
        <w:rPr>
          <w:rFonts w:ascii="Segoe UI Light" w:hAnsi="Segoe UI Light" w:cs="Segoe UI Light"/>
          <w:bCs/>
        </w:rPr>
        <w:t>31.</w:t>
      </w:r>
      <w:r w:rsidR="00421149" w:rsidRPr="00EA7777">
        <w:rPr>
          <w:rFonts w:ascii="Segoe UI Light" w:hAnsi="Segoe UI Light" w:cs="Segoe UI Light"/>
          <w:bCs/>
        </w:rPr>
        <w:t>0</w:t>
      </w:r>
      <w:r w:rsidR="00B72D21" w:rsidRPr="00EA7777">
        <w:rPr>
          <w:rFonts w:ascii="Segoe UI Light" w:hAnsi="Segoe UI Light" w:cs="Segoe UI Light"/>
          <w:bCs/>
        </w:rPr>
        <w:t>3</w:t>
      </w:r>
      <w:r w:rsidRPr="00EA7777">
        <w:rPr>
          <w:rFonts w:ascii="Segoe UI Light" w:hAnsi="Segoe UI Light" w:cs="Segoe UI Light"/>
          <w:bCs/>
        </w:rPr>
        <w:t>.</w:t>
      </w:r>
      <w:r w:rsidR="00351242" w:rsidRPr="00EA7777">
        <w:rPr>
          <w:rFonts w:ascii="Segoe UI Light" w:hAnsi="Segoe UI Light" w:cs="Segoe UI Light"/>
          <w:bCs/>
        </w:rPr>
        <w:t>2025</w:t>
      </w:r>
      <w:r w:rsidRPr="00EA7777">
        <w:rPr>
          <w:rFonts w:ascii="Segoe UI Light" w:hAnsi="Segoe UI Light" w:cs="Segoe UI Light"/>
          <w:bCs/>
        </w:rPr>
        <w:t xml:space="preserve"> –</w:t>
      </w:r>
      <w:r w:rsidR="00231651" w:rsidRPr="00EA7777">
        <w:rPr>
          <w:rFonts w:ascii="Segoe UI Light" w:hAnsi="Segoe UI Light" w:cs="Segoe UI Light"/>
          <w:bCs/>
        </w:rPr>
        <w:t xml:space="preserve"> příjem žádostí od obcí </w:t>
      </w:r>
    </w:p>
    <w:p w14:paraId="0DE4C351" w14:textId="4BF4CE4B" w:rsidR="00F83C7E" w:rsidRPr="00EA7777" w:rsidRDefault="00F83C7E" w:rsidP="00EA7777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od </w:t>
      </w:r>
      <w:proofErr w:type="gramStart"/>
      <w:r w:rsidR="00421149" w:rsidRPr="00EA7777">
        <w:rPr>
          <w:rFonts w:ascii="Segoe UI Light" w:hAnsi="Segoe UI Light" w:cs="Segoe UI Light"/>
          <w:bCs/>
        </w:rPr>
        <w:t>0</w:t>
      </w:r>
      <w:r w:rsidR="00B72D21" w:rsidRPr="00EA7777">
        <w:rPr>
          <w:rFonts w:ascii="Segoe UI Light" w:hAnsi="Segoe UI Light" w:cs="Segoe UI Light"/>
          <w:bCs/>
        </w:rPr>
        <w:t>1</w:t>
      </w:r>
      <w:r w:rsidR="00164BAF" w:rsidRPr="00EA7777">
        <w:rPr>
          <w:rFonts w:ascii="Segoe UI Light" w:hAnsi="Segoe UI Light" w:cs="Segoe UI Light"/>
          <w:bCs/>
        </w:rPr>
        <w:t>.</w:t>
      </w:r>
      <w:r w:rsidR="00EA7777">
        <w:rPr>
          <w:rFonts w:ascii="Segoe UI Light" w:hAnsi="Segoe UI Light" w:cs="Segoe UI Light"/>
          <w:bCs/>
        </w:rPr>
        <w:t>0</w:t>
      </w:r>
      <w:r w:rsidR="00164BAF" w:rsidRPr="00EA7777">
        <w:rPr>
          <w:rFonts w:ascii="Segoe UI Light" w:hAnsi="Segoe UI Light" w:cs="Segoe UI Light"/>
          <w:bCs/>
        </w:rPr>
        <w:t>4.</w:t>
      </w:r>
      <w:r w:rsidRPr="00EA7777">
        <w:rPr>
          <w:rFonts w:ascii="Segoe UI Light" w:hAnsi="Segoe UI Light" w:cs="Segoe UI Light"/>
          <w:bCs/>
        </w:rPr>
        <w:t xml:space="preserve"> do</w:t>
      </w:r>
      <w:proofErr w:type="gramEnd"/>
      <w:r w:rsidRPr="00EA7777">
        <w:rPr>
          <w:rFonts w:ascii="Segoe UI Light" w:hAnsi="Segoe UI Light" w:cs="Segoe UI Light"/>
          <w:bCs/>
        </w:rPr>
        <w:t xml:space="preserve"> </w:t>
      </w:r>
      <w:r w:rsidR="00CC065D" w:rsidRPr="00EA7777">
        <w:rPr>
          <w:rFonts w:ascii="Segoe UI Light" w:hAnsi="Segoe UI Light" w:cs="Segoe UI Light"/>
          <w:bCs/>
        </w:rPr>
        <w:t>1</w:t>
      </w:r>
      <w:r w:rsidR="00685AC0" w:rsidRPr="00EA7777">
        <w:rPr>
          <w:rFonts w:ascii="Segoe UI Light" w:hAnsi="Segoe UI Light" w:cs="Segoe UI Light"/>
          <w:bCs/>
        </w:rPr>
        <w:t>9</w:t>
      </w:r>
      <w:r w:rsidRPr="00EA7777">
        <w:rPr>
          <w:rFonts w:ascii="Segoe UI Light" w:hAnsi="Segoe UI Light" w:cs="Segoe UI Light"/>
          <w:bCs/>
        </w:rPr>
        <w:t>.</w:t>
      </w:r>
      <w:r w:rsidR="00421149" w:rsidRPr="00EA7777">
        <w:rPr>
          <w:rFonts w:ascii="Segoe UI Light" w:hAnsi="Segoe UI Light" w:cs="Segoe UI Light"/>
          <w:bCs/>
        </w:rPr>
        <w:t>0</w:t>
      </w:r>
      <w:r w:rsidRPr="00EA7777">
        <w:rPr>
          <w:rFonts w:ascii="Segoe UI Light" w:hAnsi="Segoe UI Light" w:cs="Segoe UI Light"/>
          <w:bCs/>
        </w:rPr>
        <w:t>5.</w:t>
      </w:r>
      <w:r w:rsidR="00351242" w:rsidRPr="00EA7777">
        <w:rPr>
          <w:rFonts w:ascii="Segoe UI Light" w:hAnsi="Segoe UI Light" w:cs="Segoe UI Light"/>
          <w:bCs/>
        </w:rPr>
        <w:t>2025</w:t>
      </w:r>
      <w:r w:rsidRPr="00EA7777">
        <w:rPr>
          <w:rFonts w:ascii="Segoe UI Light" w:hAnsi="Segoe UI Light" w:cs="Segoe UI Light"/>
          <w:bCs/>
        </w:rPr>
        <w:t xml:space="preserve"> – posouzení žádostí administrátorem</w:t>
      </w:r>
      <w:r w:rsidR="00B72D21" w:rsidRPr="00EA7777">
        <w:rPr>
          <w:rFonts w:ascii="Segoe UI Light" w:hAnsi="Segoe UI Light" w:cs="Segoe UI Light"/>
          <w:bCs/>
        </w:rPr>
        <w:t>, HZS PK</w:t>
      </w:r>
      <w:r w:rsidRPr="00EA7777">
        <w:rPr>
          <w:rFonts w:ascii="Segoe UI Light" w:hAnsi="Segoe UI Light" w:cs="Segoe UI Light"/>
          <w:bCs/>
        </w:rPr>
        <w:t xml:space="preserve"> a hodnotící komisí</w:t>
      </w:r>
    </w:p>
    <w:p w14:paraId="1C25B4CC" w14:textId="13800E2E" w:rsidR="00F83C7E" w:rsidRPr="00EA7777" w:rsidRDefault="00F07897" w:rsidP="00EA7777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proofErr w:type="gramStart"/>
      <w:r w:rsidRPr="00EA7777">
        <w:rPr>
          <w:rFonts w:ascii="Segoe UI Light" w:hAnsi="Segoe UI Light" w:cs="Segoe UI Light"/>
          <w:bCs/>
        </w:rPr>
        <w:lastRenderedPageBreak/>
        <w:t>2</w:t>
      </w:r>
      <w:r w:rsidR="00685AC0" w:rsidRPr="00EA7777">
        <w:rPr>
          <w:rFonts w:ascii="Segoe UI Light" w:hAnsi="Segoe UI Light" w:cs="Segoe UI Light"/>
          <w:bCs/>
        </w:rPr>
        <w:t>6</w:t>
      </w:r>
      <w:r w:rsidR="00F83C7E" w:rsidRPr="00EA7777">
        <w:rPr>
          <w:rFonts w:ascii="Segoe UI Light" w:hAnsi="Segoe UI Light" w:cs="Segoe UI Light"/>
          <w:bCs/>
        </w:rPr>
        <w:t>.</w:t>
      </w:r>
      <w:r w:rsidR="00421149" w:rsidRPr="00EA7777">
        <w:rPr>
          <w:rFonts w:ascii="Segoe UI Light" w:hAnsi="Segoe UI Light" w:cs="Segoe UI Light"/>
          <w:bCs/>
        </w:rPr>
        <w:t>0</w:t>
      </w:r>
      <w:r w:rsidR="00F83C7E" w:rsidRPr="00EA7777">
        <w:rPr>
          <w:rFonts w:ascii="Segoe UI Light" w:hAnsi="Segoe UI Light" w:cs="Segoe UI Light"/>
          <w:bCs/>
        </w:rPr>
        <w:t>5.</w:t>
      </w:r>
      <w:r w:rsidR="00351242" w:rsidRPr="00EA7777">
        <w:rPr>
          <w:rFonts w:ascii="Segoe UI Light" w:hAnsi="Segoe UI Light" w:cs="Segoe UI Light"/>
          <w:bCs/>
        </w:rPr>
        <w:t>2025</w:t>
      </w:r>
      <w:proofErr w:type="gramEnd"/>
      <w:r w:rsidR="00F83C7E" w:rsidRPr="00EA7777">
        <w:rPr>
          <w:rFonts w:ascii="Segoe UI Light" w:hAnsi="Segoe UI Light" w:cs="Segoe UI Light"/>
          <w:bCs/>
        </w:rPr>
        <w:t xml:space="preserve"> – předpokládané projednání rozdělení dotací Radou Plzeňského kraje</w:t>
      </w:r>
    </w:p>
    <w:p w14:paraId="2474B030" w14:textId="1D224968" w:rsidR="00F83C7E" w:rsidRPr="00EA7777" w:rsidRDefault="00F83C7E" w:rsidP="00EA7777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r w:rsidRPr="00EA7777">
        <w:rPr>
          <w:rFonts w:ascii="Segoe UI Light" w:hAnsi="Segoe UI Light" w:cs="Segoe UI Light"/>
          <w:bCs/>
        </w:rPr>
        <w:t xml:space="preserve">do </w:t>
      </w:r>
      <w:proofErr w:type="gramStart"/>
      <w:r w:rsidRPr="00EA7777">
        <w:rPr>
          <w:rFonts w:ascii="Segoe UI Light" w:hAnsi="Segoe UI Light" w:cs="Segoe UI Light"/>
          <w:bCs/>
        </w:rPr>
        <w:t>30.</w:t>
      </w:r>
      <w:r w:rsidR="00231651" w:rsidRPr="00EA7777">
        <w:rPr>
          <w:rFonts w:ascii="Segoe UI Light" w:hAnsi="Segoe UI Light" w:cs="Segoe UI Light"/>
          <w:bCs/>
        </w:rPr>
        <w:t>11</w:t>
      </w:r>
      <w:r w:rsidRPr="00EA7777">
        <w:rPr>
          <w:rFonts w:ascii="Segoe UI Light" w:hAnsi="Segoe UI Light" w:cs="Segoe UI Light"/>
          <w:bCs/>
        </w:rPr>
        <w:t>.</w:t>
      </w:r>
      <w:r w:rsidR="00351242" w:rsidRPr="00EA7777">
        <w:rPr>
          <w:rFonts w:ascii="Segoe UI Light" w:hAnsi="Segoe UI Light" w:cs="Segoe UI Light"/>
          <w:bCs/>
        </w:rPr>
        <w:t>2025</w:t>
      </w:r>
      <w:proofErr w:type="gramEnd"/>
      <w:r w:rsidRPr="00EA7777">
        <w:rPr>
          <w:rFonts w:ascii="Segoe UI Light" w:hAnsi="Segoe UI Light" w:cs="Segoe UI Light"/>
          <w:bCs/>
        </w:rPr>
        <w:t xml:space="preserve"> – uzavření smluv a rozeslání peněz</w:t>
      </w:r>
    </w:p>
    <w:p w14:paraId="2B97EBD8" w14:textId="77777777" w:rsidR="00D23895" w:rsidRPr="00C3105A" w:rsidRDefault="00B72D21" w:rsidP="00620FDE">
      <w:pPr>
        <w:pStyle w:val="Odstavecseseznamem"/>
        <w:numPr>
          <w:ilvl w:val="0"/>
          <w:numId w:val="36"/>
        </w:numPr>
        <w:jc w:val="both"/>
        <w:rPr>
          <w:rFonts w:ascii="Segoe UI Light" w:hAnsi="Segoe UI Light" w:cs="Segoe UI Light"/>
          <w:bCs/>
        </w:rPr>
      </w:pPr>
      <w:r w:rsidRPr="00C3105A">
        <w:rPr>
          <w:rFonts w:ascii="Segoe UI Light" w:hAnsi="Segoe UI Light" w:cs="Segoe UI Light"/>
          <w:bCs/>
        </w:rPr>
        <w:t xml:space="preserve">dokončení akcí a vyčerpání dotací </w:t>
      </w:r>
      <w:r w:rsidR="00231651" w:rsidRPr="00C3105A">
        <w:rPr>
          <w:rFonts w:ascii="Segoe UI Light" w:hAnsi="Segoe UI Light" w:cs="Segoe UI Light"/>
          <w:bCs/>
        </w:rPr>
        <w:t xml:space="preserve">v termínech </w:t>
      </w:r>
      <w:r w:rsidR="00067E14" w:rsidRPr="00C3105A">
        <w:rPr>
          <w:rFonts w:ascii="Segoe UI Light" w:hAnsi="Segoe UI Light" w:cs="Segoe UI Light"/>
          <w:bCs/>
        </w:rPr>
        <w:t xml:space="preserve">stanovených </w:t>
      </w:r>
      <w:r w:rsidRPr="00C3105A">
        <w:rPr>
          <w:rFonts w:ascii="Segoe UI Light" w:hAnsi="Segoe UI Light" w:cs="Segoe UI Light"/>
          <w:bCs/>
        </w:rPr>
        <w:t xml:space="preserve">pro jednotlivé dotační tituly </w:t>
      </w:r>
    </w:p>
    <w:p w14:paraId="7E3F7F1A" w14:textId="4138C6B8" w:rsidR="00255E12" w:rsidRPr="00C3105A" w:rsidRDefault="00B72D21" w:rsidP="00620FDE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Segoe UI Light" w:hAnsi="Segoe UI Light" w:cs="Segoe UI Light"/>
          <w:bCs/>
        </w:rPr>
      </w:pPr>
      <w:r w:rsidRPr="00C3105A">
        <w:rPr>
          <w:rFonts w:ascii="Segoe UI Light" w:hAnsi="Segoe UI Light" w:cs="Segoe UI Light"/>
          <w:bCs/>
        </w:rPr>
        <w:t xml:space="preserve">vypořádání dotací </w:t>
      </w:r>
      <w:r w:rsidR="00F83C7E" w:rsidRPr="00C3105A">
        <w:rPr>
          <w:rFonts w:ascii="Segoe UI Light" w:hAnsi="Segoe UI Light" w:cs="Segoe UI Light"/>
          <w:bCs/>
        </w:rPr>
        <w:t xml:space="preserve">do </w:t>
      </w:r>
      <w:r w:rsidR="00CC065D">
        <w:rPr>
          <w:rFonts w:ascii="Segoe UI Light" w:hAnsi="Segoe UI Light" w:cs="Segoe UI Light"/>
          <w:bCs/>
        </w:rPr>
        <w:t>jednoho měsíce</w:t>
      </w:r>
      <w:r w:rsidR="00231651" w:rsidRPr="00C3105A">
        <w:rPr>
          <w:rFonts w:ascii="Segoe UI Light" w:hAnsi="Segoe UI Light" w:cs="Segoe UI Light"/>
          <w:bCs/>
        </w:rPr>
        <w:t xml:space="preserve"> od uplynutí lhůty pro dosažení účelu dotace </w:t>
      </w:r>
    </w:p>
    <w:p w14:paraId="64FC0D24" w14:textId="77777777" w:rsidR="009C69AE" w:rsidRPr="00620FDE" w:rsidRDefault="009C69AE" w:rsidP="00620FDE">
      <w:pPr>
        <w:jc w:val="both"/>
        <w:rPr>
          <w:rFonts w:ascii="Segoe UI Light" w:hAnsi="Segoe UI Light" w:cs="Segoe UI Light"/>
          <w:b/>
        </w:rPr>
      </w:pPr>
    </w:p>
    <w:p w14:paraId="3491124B" w14:textId="77777777" w:rsidR="002C3928" w:rsidRPr="00620FDE" w:rsidRDefault="002C3928" w:rsidP="00620FDE">
      <w:pPr>
        <w:jc w:val="both"/>
        <w:rPr>
          <w:rFonts w:ascii="Segoe UI Light" w:hAnsi="Segoe UI Light" w:cs="Segoe UI Light"/>
          <w:b/>
        </w:rPr>
      </w:pPr>
      <w:r w:rsidRPr="00620FDE">
        <w:rPr>
          <w:rFonts w:ascii="Segoe UI Light" w:hAnsi="Segoe UI Light" w:cs="Segoe UI Light"/>
          <w:b/>
        </w:rPr>
        <w:t>Seznam zkratek</w:t>
      </w:r>
      <w:r w:rsidR="00421149">
        <w:rPr>
          <w:rFonts w:ascii="Segoe UI Light" w:hAnsi="Segoe UI Light" w:cs="Segoe UI Light"/>
          <w:b/>
        </w:rPr>
        <w:t>:</w:t>
      </w:r>
    </w:p>
    <w:p w14:paraId="3C779685" w14:textId="77777777" w:rsidR="0056784F" w:rsidRPr="00620FDE" w:rsidRDefault="0056784F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CAS </w:t>
      </w:r>
      <w:r w:rsidRPr="00620FDE">
        <w:rPr>
          <w:rFonts w:ascii="Segoe UI Light" w:hAnsi="Segoe UI Light" w:cs="Segoe UI Light"/>
        </w:rPr>
        <w:tab/>
      </w:r>
      <w:r w:rsidRPr="00620FDE">
        <w:rPr>
          <w:rFonts w:ascii="Segoe UI Light" w:hAnsi="Segoe UI Light" w:cs="Segoe UI Light"/>
        </w:rPr>
        <w:tab/>
        <w:t>- cisternová automobilová stříkačka</w:t>
      </w:r>
    </w:p>
    <w:p w14:paraId="52D64CE6" w14:textId="77777777" w:rsidR="00231651" w:rsidRPr="00620FDE" w:rsidRDefault="00231651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DA</w:t>
      </w:r>
      <w:r w:rsidRPr="00620FDE">
        <w:rPr>
          <w:rFonts w:ascii="Segoe UI Light" w:hAnsi="Segoe UI Light" w:cs="Segoe UI Light"/>
        </w:rPr>
        <w:tab/>
      </w:r>
      <w:r w:rsidRPr="00620FDE">
        <w:rPr>
          <w:rFonts w:ascii="Segoe UI Light" w:hAnsi="Segoe UI Light" w:cs="Segoe UI Light"/>
        </w:rPr>
        <w:tab/>
        <w:t>- dopravní automobil</w:t>
      </w:r>
    </w:p>
    <w:p w14:paraId="0250F291" w14:textId="521D8179" w:rsidR="00B2205B" w:rsidRDefault="00EA11BB" w:rsidP="00620FDE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PH</w:t>
      </w:r>
      <w:r w:rsidR="00B2205B" w:rsidRPr="00620FDE">
        <w:rPr>
          <w:rFonts w:ascii="Segoe UI Light" w:hAnsi="Segoe UI Light" w:cs="Segoe UI Light"/>
        </w:rPr>
        <w:tab/>
      </w:r>
      <w:r w:rsidR="00B2205B" w:rsidRPr="00620FDE">
        <w:rPr>
          <w:rFonts w:ascii="Segoe UI Light" w:hAnsi="Segoe UI Light" w:cs="Segoe UI Light"/>
        </w:rPr>
        <w:tab/>
        <w:t xml:space="preserve">- </w:t>
      </w:r>
      <w:r>
        <w:rPr>
          <w:rFonts w:ascii="Segoe UI Light" w:hAnsi="Segoe UI Light" w:cs="Segoe UI Light"/>
        </w:rPr>
        <w:t xml:space="preserve"> přívěs pro hašení</w:t>
      </w:r>
    </w:p>
    <w:p w14:paraId="7DB22EC7" w14:textId="42D3CF97" w:rsidR="00EA11BB" w:rsidRPr="00620FDE" w:rsidRDefault="00EA11BB" w:rsidP="00620FDE">
      <w:pPr>
        <w:jc w:val="both"/>
        <w:rPr>
          <w:rFonts w:ascii="Segoe UI Light" w:hAnsi="Segoe UI Light" w:cs="Segoe UI Light"/>
        </w:rPr>
      </w:pPr>
      <w:r w:rsidRPr="00707327">
        <w:rPr>
          <w:rFonts w:ascii="Segoe UI Light" w:hAnsi="Segoe UI Light" w:cs="Segoe UI Light"/>
        </w:rPr>
        <w:t>PS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  <w:t>- přenosná motorová stříkačka</w:t>
      </w:r>
    </w:p>
    <w:p w14:paraId="76766470" w14:textId="77777777" w:rsidR="00B2205B" w:rsidRPr="00620FDE" w:rsidRDefault="00B2205B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RZA              </w:t>
      </w:r>
      <w:r w:rsidRPr="00620FDE">
        <w:rPr>
          <w:rFonts w:ascii="Segoe UI Light" w:hAnsi="Segoe UI Light" w:cs="Segoe UI Light"/>
        </w:rPr>
        <w:tab/>
        <w:t>- rychlý zásahový automobil</w:t>
      </w:r>
    </w:p>
    <w:p w14:paraId="36F80CA2" w14:textId="77777777" w:rsidR="0056784F" w:rsidRPr="00620FDE" w:rsidRDefault="0056784F" w:rsidP="00620FDE">
      <w:pPr>
        <w:tabs>
          <w:tab w:val="left" w:pos="1418"/>
        </w:tabs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HZS PK </w:t>
      </w:r>
      <w:r w:rsidRPr="00620FDE">
        <w:rPr>
          <w:rFonts w:ascii="Segoe UI Light" w:hAnsi="Segoe UI Light" w:cs="Segoe UI Light"/>
        </w:rPr>
        <w:tab/>
        <w:t>- Hasičský záchranný sbor Plzeňského kraje</w:t>
      </w:r>
    </w:p>
    <w:p w14:paraId="65097BA4" w14:textId="77777777" w:rsidR="0056784F" w:rsidRPr="00620FDE" w:rsidRDefault="0056784F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JSDHO </w:t>
      </w:r>
      <w:r w:rsidRPr="00620FDE">
        <w:rPr>
          <w:rFonts w:ascii="Segoe UI Light" w:hAnsi="Segoe UI Light" w:cs="Segoe UI Light"/>
        </w:rPr>
        <w:tab/>
        <w:t>- jednotka sboru dobrovolných hasičů obce</w:t>
      </w:r>
    </w:p>
    <w:p w14:paraId="37D925C9" w14:textId="77777777" w:rsidR="00BB0494" w:rsidRPr="00620FDE" w:rsidRDefault="00BB0494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>JPO</w:t>
      </w:r>
      <w:r w:rsidRPr="00620FDE">
        <w:rPr>
          <w:rFonts w:ascii="Segoe UI Light" w:hAnsi="Segoe UI Light" w:cs="Segoe UI Light"/>
        </w:rPr>
        <w:tab/>
      </w:r>
      <w:r w:rsidRPr="00620FDE">
        <w:rPr>
          <w:rFonts w:ascii="Segoe UI Light" w:hAnsi="Segoe UI Light" w:cs="Segoe UI Light"/>
        </w:rPr>
        <w:tab/>
        <w:t>- jednotka požární ochrany</w:t>
      </w:r>
    </w:p>
    <w:p w14:paraId="208B5661" w14:textId="77777777" w:rsidR="0056784F" w:rsidRPr="00620FDE" w:rsidRDefault="0056784F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KÚPK </w:t>
      </w:r>
      <w:r w:rsidRPr="00620FDE">
        <w:rPr>
          <w:rFonts w:ascii="Segoe UI Light" w:hAnsi="Segoe UI Light" w:cs="Segoe UI Light"/>
        </w:rPr>
        <w:tab/>
      </w:r>
      <w:r w:rsidR="00421149">
        <w:rPr>
          <w:rFonts w:ascii="Segoe UI Light" w:hAnsi="Segoe UI Light" w:cs="Segoe UI Light"/>
        </w:rPr>
        <w:tab/>
      </w:r>
      <w:r w:rsidRPr="00620FDE">
        <w:rPr>
          <w:rFonts w:ascii="Segoe UI Light" w:hAnsi="Segoe UI Light" w:cs="Segoe UI Light"/>
        </w:rPr>
        <w:t>- Krajský úřad Plzeňského kraje</w:t>
      </w:r>
    </w:p>
    <w:p w14:paraId="1C7D9039" w14:textId="77777777" w:rsidR="0056784F" w:rsidRDefault="0056784F" w:rsidP="00620FDE">
      <w:pPr>
        <w:jc w:val="both"/>
        <w:rPr>
          <w:rFonts w:ascii="Segoe UI Light" w:hAnsi="Segoe UI Light" w:cs="Segoe UI Light"/>
        </w:rPr>
      </w:pPr>
      <w:r w:rsidRPr="00620FDE">
        <w:rPr>
          <w:rFonts w:ascii="Segoe UI Light" w:hAnsi="Segoe UI Light" w:cs="Segoe UI Light"/>
        </w:rPr>
        <w:t xml:space="preserve">OBKŘ </w:t>
      </w:r>
      <w:r w:rsidR="00B73098" w:rsidRPr="00620FDE">
        <w:rPr>
          <w:rFonts w:ascii="Segoe UI Light" w:hAnsi="Segoe UI Light" w:cs="Segoe UI Light"/>
        </w:rPr>
        <w:tab/>
      </w:r>
      <w:r w:rsidR="00421149">
        <w:rPr>
          <w:rFonts w:ascii="Segoe UI Light" w:hAnsi="Segoe UI Light" w:cs="Segoe UI Light"/>
        </w:rPr>
        <w:tab/>
      </w:r>
      <w:r w:rsidRPr="00620FDE">
        <w:rPr>
          <w:rFonts w:ascii="Segoe UI Light" w:hAnsi="Segoe UI Light" w:cs="Segoe UI Light"/>
        </w:rPr>
        <w:t>- Odbor bezpečnosti a krizového řízení</w:t>
      </w:r>
    </w:p>
    <w:p w14:paraId="18128B0A" w14:textId="77777777" w:rsidR="00421149" w:rsidRPr="00620FDE" w:rsidRDefault="00421149" w:rsidP="00B41648">
      <w:pPr>
        <w:tabs>
          <w:tab w:val="left" w:pos="1560"/>
        </w:tabs>
        <w:ind w:left="1416" w:hanging="1410"/>
        <w:rPr>
          <w:rFonts w:ascii="Segoe UI Light" w:hAnsi="Segoe UI Light" w:cs="Segoe UI Light"/>
        </w:rPr>
      </w:pPr>
      <w:proofErr w:type="spellStart"/>
      <w:r w:rsidRPr="00620FDE">
        <w:rPr>
          <w:rFonts w:ascii="Segoe UI Light" w:hAnsi="Segoe UI Light" w:cs="Segoe UI Light"/>
        </w:rPr>
        <w:t>eDotace</w:t>
      </w:r>
      <w:proofErr w:type="spellEnd"/>
      <w:r w:rsidRPr="00620FDE">
        <w:rPr>
          <w:rFonts w:ascii="Segoe UI Light" w:hAnsi="Segoe UI Light" w:cs="Segoe UI Light"/>
        </w:rPr>
        <w:tab/>
        <w:t xml:space="preserve">- aplikace pro podání žádosti o dotaci spolu s návody přístupná na </w:t>
      </w:r>
      <w:hyperlink r:id="rId11" w:history="1">
        <w:r w:rsidRPr="00620FDE">
          <w:rPr>
            <w:rFonts w:ascii="Segoe UI Light" w:hAnsi="Segoe UI Light" w:cs="Segoe UI Light"/>
            <w:color w:val="0000FF"/>
            <w:u w:val="single"/>
          </w:rPr>
          <w:t>http://dotace.plzensky-kraj.cz/</w:t>
        </w:r>
      </w:hyperlink>
      <w:r w:rsidRPr="00620FDE">
        <w:rPr>
          <w:rFonts w:ascii="Segoe UI Light" w:hAnsi="Segoe UI Light" w:cs="Segoe UI Light"/>
        </w:rPr>
        <w:t xml:space="preserve"> </w:t>
      </w:r>
    </w:p>
    <w:p w14:paraId="1A6CB82E" w14:textId="77777777" w:rsidR="00421149" w:rsidRPr="00620FDE" w:rsidRDefault="00421149" w:rsidP="00620FDE">
      <w:pPr>
        <w:jc w:val="both"/>
        <w:rPr>
          <w:rFonts w:ascii="Segoe UI Light" w:hAnsi="Segoe UI Light" w:cs="Segoe UI Light"/>
        </w:rPr>
      </w:pPr>
    </w:p>
    <w:sectPr w:rsidR="00421149" w:rsidRPr="00620FDE" w:rsidSect="00862AF0">
      <w:headerReference w:type="default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417" w:right="1417" w:bottom="1417" w:left="1417" w:header="680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64C18E" w16cex:dateUtc="2024-12-20T09:32:00Z"/>
  <w16cex:commentExtensible w16cex:durableId="2D45E33C" w16cex:dateUtc="2024-12-20T09:28:00Z"/>
  <w16cex:commentExtensible w16cex:durableId="3CD9EF43" w16cex:dateUtc="2024-12-20T09:31:00Z"/>
  <w16cex:commentExtensible w16cex:durableId="11ED9479" w16cex:dateUtc="2024-12-20T09:16:00Z"/>
  <w16cex:commentExtensible w16cex:durableId="7489EB27" w16cex:dateUtc="2024-12-19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5465EB" w16cid:durableId="5464C18E"/>
  <w16cid:commentId w16cid:paraId="76F8BED4" w16cid:durableId="2D45E33C"/>
  <w16cid:commentId w16cid:paraId="76342FA8" w16cid:durableId="3CD9EF43"/>
  <w16cid:commentId w16cid:paraId="2E60809F" w16cid:durableId="11ED9479"/>
  <w16cid:commentId w16cid:paraId="5211B82B" w16cid:durableId="5211B82B"/>
  <w16cid:commentId w16cid:paraId="5E5971BD" w16cid:durableId="7489EB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317F" w14:textId="77777777" w:rsidR="00153C33" w:rsidRDefault="00153C33" w:rsidP="00F66482">
      <w:r>
        <w:separator/>
      </w:r>
    </w:p>
  </w:endnote>
  <w:endnote w:type="continuationSeparator" w:id="0">
    <w:p w14:paraId="1E88F7F5" w14:textId="77777777" w:rsidR="00153C33" w:rsidRDefault="00153C33" w:rsidP="00F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4351" w14:textId="29B9021C" w:rsidR="002C3928" w:rsidRDefault="008450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4CC">
      <w:rPr>
        <w:noProof/>
      </w:rPr>
      <w:t>10</w:t>
    </w:r>
    <w:r>
      <w:rPr>
        <w:noProof/>
      </w:rPr>
      <w:fldChar w:fldCharType="end"/>
    </w:r>
  </w:p>
  <w:p w14:paraId="6ED631CC" w14:textId="77777777" w:rsidR="002C3928" w:rsidRDefault="002C39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DAFCF" w14:textId="77777777" w:rsidR="00153C33" w:rsidRDefault="00153C33" w:rsidP="00F66482">
      <w:r>
        <w:separator/>
      </w:r>
    </w:p>
  </w:footnote>
  <w:footnote w:type="continuationSeparator" w:id="0">
    <w:p w14:paraId="31F73275" w14:textId="77777777" w:rsidR="00153C33" w:rsidRDefault="00153C33" w:rsidP="00F66482">
      <w:r>
        <w:continuationSeparator/>
      </w:r>
    </w:p>
  </w:footnote>
  <w:footnote w:id="1">
    <w:p w14:paraId="502FD4FA" w14:textId="77777777" w:rsidR="007C7FE3" w:rsidRPr="00B23779" w:rsidRDefault="007C7FE3" w:rsidP="008C13D3">
      <w:pPr>
        <w:pStyle w:val="Textpoznpodarou"/>
        <w:spacing w:after="0" w:line="240" w:lineRule="auto"/>
        <w:jc w:val="both"/>
        <w:rPr>
          <w:rFonts w:ascii="Segoe UI Light" w:hAnsi="Segoe UI Light" w:cs="Segoe UI Light"/>
        </w:rPr>
      </w:pPr>
      <w:r w:rsidRPr="00B23779">
        <w:rPr>
          <w:rStyle w:val="Znakapoznpodarou"/>
          <w:rFonts w:ascii="Segoe UI Light" w:hAnsi="Segoe UI Light" w:cs="Segoe UI Light"/>
        </w:rPr>
        <w:footnoteRef/>
      </w:r>
      <w:r w:rsidRPr="00B23779">
        <w:rPr>
          <w:rFonts w:ascii="Segoe UI Light" w:hAnsi="Segoe UI Light" w:cs="Segoe UI Light"/>
        </w:rPr>
        <w:t xml:space="preserve"> </w:t>
      </w:r>
      <w:r w:rsidRPr="00B23779">
        <w:rPr>
          <w:rFonts w:ascii="Segoe UI Light" w:hAnsi="Segoe UI Light" w:cs="Segoe UI Light"/>
          <w:sz w:val="16"/>
          <w:szCs w:val="16"/>
        </w:rPr>
        <w:t>Nařízení Plzeňského kraje č. 1/2017, kterým se stanoví podmínky k zabezpečení plošného pokrytí území Plzeňského kraje jednotkami požární ochrany</w:t>
      </w:r>
      <w:r w:rsidR="004F4ED0" w:rsidRPr="00B23779">
        <w:rPr>
          <w:rFonts w:ascii="Segoe UI Light" w:hAnsi="Segoe UI Light" w:cs="Segoe UI Light"/>
          <w:sz w:val="16"/>
          <w:szCs w:val="16"/>
        </w:rPr>
        <w:t>, ve znění pozdějších předpisů</w:t>
      </w:r>
      <w:r w:rsidR="00B23779">
        <w:rPr>
          <w:rFonts w:ascii="Segoe UI Light" w:hAnsi="Segoe UI Light" w:cs="Segoe UI Light"/>
          <w:sz w:val="16"/>
          <w:szCs w:val="16"/>
        </w:rPr>
        <w:t>.</w:t>
      </w:r>
    </w:p>
  </w:footnote>
  <w:footnote w:id="2">
    <w:p w14:paraId="560A58C8" w14:textId="77777777" w:rsidR="008C13D3" w:rsidRPr="008C13D3" w:rsidRDefault="008C13D3" w:rsidP="008C13D3">
      <w:pPr>
        <w:pStyle w:val="Textpoznpodarou"/>
        <w:spacing w:after="0" w:line="240" w:lineRule="auto"/>
        <w:jc w:val="both"/>
        <w:rPr>
          <w:rFonts w:ascii="Arial" w:hAnsi="Arial" w:cs="Arial"/>
        </w:rPr>
      </w:pPr>
      <w:r w:rsidRPr="00B23779">
        <w:rPr>
          <w:rStyle w:val="Znakapoznpodarou"/>
          <w:rFonts w:ascii="Segoe UI Light" w:hAnsi="Segoe UI Light" w:cs="Segoe UI Light"/>
        </w:rPr>
        <w:footnoteRef/>
      </w:r>
      <w:r w:rsidRPr="00B23779">
        <w:rPr>
          <w:rFonts w:ascii="Segoe UI Light" w:hAnsi="Segoe UI Light" w:cs="Segoe UI Light"/>
        </w:rPr>
        <w:t xml:space="preserve"> </w:t>
      </w:r>
      <w:r w:rsidRPr="00B23779">
        <w:rPr>
          <w:rFonts w:ascii="Segoe UI Light" w:hAnsi="Segoe UI Light" w:cs="Segoe UI Light"/>
          <w:sz w:val="16"/>
          <w:szCs w:val="16"/>
        </w:rPr>
        <w:t>Pro účely tohoto programu se odborně způsobilou JSDHO rozumí u kategorií JPO II a III jednotka s odborně způsobilým velitelem jednotky, velitelem družstva a dvěma strojníky, u kategorie JPO V jednotka s odborně způsobilým velitelem jednotky, velitelem družstva a strojníkem.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51398" w14:textId="77777777" w:rsidR="002C3928" w:rsidRDefault="002C3928" w:rsidP="0065387B">
    <w:pPr>
      <w:autoSpaceDE w:val="0"/>
      <w:autoSpaceDN w:val="0"/>
      <w:adjustRightInd w:val="0"/>
      <w:jc w:val="center"/>
      <w:rPr>
        <w:rFonts w:cs="Arial"/>
        <w:bCs/>
        <w:sz w:val="20"/>
        <w:szCs w:val="20"/>
      </w:rPr>
    </w:pPr>
    <w:r w:rsidRPr="0065387B">
      <w:rPr>
        <w:rFonts w:cs="Arial"/>
        <w:bCs/>
        <w:sz w:val="20"/>
        <w:szCs w:val="20"/>
      </w:rPr>
      <w:t xml:space="preserve">Pravidla pro žadatele a příjemce dotace z dotačního programu </w:t>
    </w:r>
  </w:p>
  <w:p w14:paraId="133D8823" w14:textId="475C13F5" w:rsidR="002C3928" w:rsidRDefault="002C3928" w:rsidP="0065387B">
    <w:pPr>
      <w:autoSpaceDE w:val="0"/>
      <w:autoSpaceDN w:val="0"/>
      <w:adjustRightInd w:val="0"/>
      <w:jc w:val="center"/>
      <w:rPr>
        <w:rFonts w:cs="Arial"/>
        <w:bCs/>
        <w:sz w:val="20"/>
        <w:szCs w:val="20"/>
      </w:rPr>
    </w:pPr>
    <w:r w:rsidRPr="0065387B">
      <w:rPr>
        <w:rFonts w:cs="Arial"/>
        <w:bCs/>
        <w:sz w:val="20"/>
        <w:szCs w:val="20"/>
      </w:rPr>
      <w:t>„Podpora jednotek sbor</w:t>
    </w:r>
    <w:r>
      <w:rPr>
        <w:rFonts w:cs="Arial"/>
        <w:bCs/>
        <w:sz w:val="20"/>
        <w:szCs w:val="20"/>
      </w:rPr>
      <w:t>ů</w:t>
    </w:r>
    <w:r w:rsidRPr="0065387B">
      <w:rPr>
        <w:rFonts w:cs="Arial"/>
        <w:bCs/>
        <w:sz w:val="20"/>
        <w:szCs w:val="20"/>
      </w:rPr>
      <w:t xml:space="preserve"> dobrovolných hasičů obcí Plzeňského kraje v roce </w:t>
    </w:r>
    <w:r w:rsidR="00351242">
      <w:rPr>
        <w:rFonts w:cs="Arial"/>
        <w:bCs/>
        <w:sz w:val="20"/>
        <w:szCs w:val="20"/>
      </w:rPr>
      <w:t>2025</w:t>
    </w:r>
    <w:r w:rsidRPr="0065387B">
      <w:rPr>
        <w:rFonts w:cs="Arial"/>
        <w:bCs/>
        <w:sz w:val="20"/>
        <w:szCs w:val="20"/>
      </w:rPr>
      <w:t>“</w:t>
    </w:r>
  </w:p>
  <w:p w14:paraId="3A9C58FE" w14:textId="77777777" w:rsidR="002C3928" w:rsidRPr="0065387B" w:rsidRDefault="002C3928" w:rsidP="0065387B">
    <w:pPr>
      <w:autoSpaceDE w:val="0"/>
      <w:autoSpaceDN w:val="0"/>
      <w:adjustRightInd w:val="0"/>
      <w:jc w:val="center"/>
      <w:rPr>
        <w:rFonts w:cs="Arial"/>
        <w:bCs/>
        <w:sz w:val="20"/>
        <w:szCs w:val="20"/>
      </w:rPr>
    </w:pPr>
  </w:p>
  <w:p w14:paraId="1B0EDD8B" w14:textId="77777777" w:rsidR="002C3928" w:rsidRDefault="002C39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A4B6" w14:textId="77777777" w:rsidR="002C3928" w:rsidRDefault="007E662F" w:rsidP="00F66482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E84EA92" wp14:editId="4C27E02B">
              <wp:simplePos x="0" y="0"/>
              <wp:positionH relativeFrom="column">
                <wp:posOffset>873125</wp:posOffset>
              </wp:positionH>
              <wp:positionV relativeFrom="paragraph">
                <wp:posOffset>724534</wp:posOffset>
              </wp:positionV>
              <wp:extent cx="542925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1B4632A"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75pt,57.05pt" to="496.2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4aEgIAACk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FB8A6" wp14:editId="2BEB88C7">
              <wp:simplePos x="0" y="0"/>
              <wp:positionH relativeFrom="column">
                <wp:posOffset>845820</wp:posOffset>
              </wp:positionH>
              <wp:positionV relativeFrom="paragraph">
                <wp:posOffset>11430</wp:posOffset>
              </wp:positionV>
              <wp:extent cx="5539740" cy="760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98A8E" w14:textId="77777777" w:rsidR="002C3928" w:rsidRPr="00F66482" w:rsidRDefault="002C3928" w:rsidP="00F6648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F66482">
                            <w:rPr>
                              <w:sz w:val="40"/>
                              <w:szCs w:val="40"/>
                            </w:rPr>
                            <w:t>PLZEŇSKÝ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FB8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pt;margin-top:.9pt;width:436.2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B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4vkzmBEwl2OazIEh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" filled="f" stroked="f">
              <v:textbox>
                <w:txbxContent>
                  <w:p w14:paraId="2CA98A8E" w14:textId="77777777" w:rsidR="002C3928" w:rsidRPr="00F66482" w:rsidRDefault="002C3928" w:rsidP="00F66482">
                    <w:pPr>
                      <w:rPr>
                        <w:sz w:val="40"/>
                        <w:szCs w:val="40"/>
                      </w:rPr>
                    </w:pPr>
                    <w:r w:rsidRPr="00F66482">
                      <w:rPr>
                        <w:sz w:val="40"/>
                        <w:szCs w:val="40"/>
                      </w:rPr>
                      <w:t>PLZEŇSKÝ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5EB1748" wp14:editId="26E8E898">
          <wp:extent cx="762000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3A366" w14:textId="77777777" w:rsidR="002C3928" w:rsidRDefault="002C3928" w:rsidP="00F66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A1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05535FCA"/>
    <w:multiLevelType w:val="hybridMultilevel"/>
    <w:tmpl w:val="1C2AEE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 w15:restartNumberingAfterBreak="0">
    <w:nsid w:val="070F755E"/>
    <w:multiLevelType w:val="multilevel"/>
    <w:tmpl w:val="AA9CC2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7114D58"/>
    <w:multiLevelType w:val="hybridMultilevel"/>
    <w:tmpl w:val="641E2C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00DE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027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B773D"/>
    <w:multiLevelType w:val="hybridMultilevel"/>
    <w:tmpl w:val="C360DA6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3" w:hanging="180"/>
      </w:pPr>
      <w:rPr>
        <w:rFonts w:cs="Times New Roman"/>
      </w:rPr>
    </w:lvl>
  </w:abstractNum>
  <w:abstractNum w:abstractNumId="5" w15:restartNumberingAfterBreak="0">
    <w:nsid w:val="0F59061E"/>
    <w:multiLevelType w:val="multilevel"/>
    <w:tmpl w:val="4B5E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F916450"/>
    <w:multiLevelType w:val="multilevel"/>
    <w:tmpl w:val="DF520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492C1B"/>
    <w:multiLevelType w:val="hybridMultilevel"/>
    <w:tmpl w:val="90E638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B15A9E"/>
    <w:multiLevelType w:val="multilevel"/>
    <w:tmpl w:val="AA9CC2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AB665E9"/>
    <w:multiLevelType w:val="multilevel"/>
    <w:tmpl w:val="E1AE5B6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1F5C509D"/>
    <w:multiLevelType w:val="hybridMultilevel"/>
    <w:tmpl w:val="6C8EFB2C"/>
    <w:lvl w:ilvl="0" w:tplc="FF5E88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37E45A9"/>
    <w:multiLevelType w:val="multilevel"/>
    <w:tmpl w:val="AA9CC2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5A144C6"/>
    <w:multiLevelType w:val="hybridMultilevel"/>
    <w:tmpl w:val="D4EA9DA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013BE6"/>
    <w:multiLevelType w:val="hybridMultilevel"/>
    <w:tmpl w:val="4E7A23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816CD1"/>
    <w:multiLevelType w:val="multilevel"/>
    <w:tmpl w:val="170C86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85168CB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294F7C27"/>
    <w:multiLevelType w:val="hybridMultilevel"/>
    <w:tmpl w:val="D4EA9DA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55544F"/>
    <w:multiLevelType w:val="hybridMultilevel"/>
    <w:tmpl w:val="43CA2DC6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47D6142"/>
    <w:multiLevelType w:val="hybridMultilevel"/>
    <w:tmpl w:val="AFC0CA26"/>
    <w:lvl w:ilvl="0" w:tplc="8918D7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296F"/>
    <w:multiLevelType w:val="hybridMultilevel"/>
    <w:tmpl w:val="7504BB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48B2"/>
    <w:multiLevelType w:val="hybridMultilevel"/>
    <w:tmpl w:val="278EC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D5596"/>
    <w:multiLevelType w:val="hybridMultilevel"/>
    <w:tmpl w:val="4BBCE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3" w15:restartNumberingAfterBreak="0">
    <w:nsid w:val="3A8B169F"/>
    <w:multiLevelType w:val="hybridMultilevel"/>
    <w:tmpl w:val="EBE41C8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263AE4"/>
    <w:multiLevelType w:val="hybridMultilevel"/>
    <w:tmpl w:val="034E3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A4F44"/>
    <w:multiLevelType w:val="hybridMultilevel"/>
    <w:tmpl w:val="1A327A48"/>
    <w:lvl w:ilvl="0" w:tplc="381290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5E3695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1E2D4E"/>
    <w:multiLevelType w:val="hybridMultilevel"/>
    <w:tmpl w:val="A8B6EE9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62D5F54"/>
    <w:multiLevelType w:val="hybridMultilevel"/>
    <w:tmpl w:val="D8DE54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8" w15:restartNumberingAfterBreak="0">
    <w:nsid w:val="5327569E"/>
    <w:multiLevelType w:val="hybridMultilevel"/>
    <w:tmpl w:val="673007A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762E33"/>
    <w:multiLevelType w:val="multilevel"/>
    <w:tmpl w:val="4B5E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60E1E40"/>
    <w:multiLevelType w:val="hybridMultilevel"/>
    <w:tmpl w:val="F92A57DE"/>
    <w:lvl w:ilvl="0" w:tplc="381290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5E369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6D6976"/>
    <w:multiLevelType w:val="hybridMultilevel"/>
    <w:tmpl w:val="1F3E0B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385B0A"/>
    <w:multiLevelType w:val="hybridMultilevel"/>
    <w:tmpl w:val="5F20D8DC"/>
    <w:lvl w:ilvl="0" w:tplc="ED0EF2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03AF9"/>
    <w:multiLevelType w:val="multilevel"/>
    <w:tmpl w:val="AA9CC2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2A17EB5"/>
    <w:multiLevelType w:val="hybridMultilevel"/>
    <w:tmpl w:val="711C9D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6F1672E"/>
    <w:multiLevelType w:val="hybridMultilevel"/>
    <w:tmpl w:val="33F808BE"/>
    <w:lvl w:ilvl="0" w:tplc="0405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6" w15:restartNumberingAfterBreak="0">
    <w:nsid w:val="695773CB"/>
    <w:multiLevelType w:val="hybridMultilevel"/>
    <w:tmpl w:val="D864FF8A"/>
    <w:lvl w:ilvl="0" w:tplc="FE80359A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B130523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887E4E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 w15:restartNumberingAfterBreak="0">
    <w:nsid w:val="6CDE45BC"/>
    <w:multiLevelType w:val="hybridMultilevel"/>
    <w:tmpl w:val="8574597E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 w15:restartNumberingAfterBreak="0">
    <w:nsid w:val="7025051D"/>
    <w:multiLevelType w:val="hybridMultilevel"/>
    <w:tmpl w:val="CEE6E6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C1C6948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1" w15:restartNumberingAfterBreak="0">
    <w:nsid w:val="709E3D55"/>
    <w:multiLevelType w:val="hybridMultilevel"/>
    <w:tmpl w:val="4F88AD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14407A1"/>
    <w:multiLevelType w:val="multilevel"/>
    <w:tmpl w:val="AA9CC2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3AF6318"/>
    <w:multiLevelType w:val="hybridMultilevel"/>
    <w:tmpl w:val="D81C49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CA216F6"/>
    <w:multiLevelType w:val="hybridMultilevel"/>
    <w:tmpl w:val="D30C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5" w15:restartNumberingAfterBreak="0">
    <w:nsid w:val="7E2824B2"/>
    <w:multiLevelType w:val="hybridMultilevel"/>
    <w:tmpl w:val="008A0F18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3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3"/>
  </w:num>
  <w:num w:numId="6">
    <w:abstractNumId w:val="35"/>
  </w:num>
  <w:num w:numId="7">
    <w:abstractNumId w:val="39"/>
  </w:num>
  <w:num w:numId="8">
    <w:abstractNumId w:val="38"/>
  </w:num>
  <w:num w:numId="9">
    <w:abstractNumId w:val="44"/>
  </w:num>
  <w:num w:numId="10">
    <w:abstractNumId w:val="27"/>
  </w:num>
  <w:num w:numId="11">
    <w:abstractNumId w:val="30"/>
  </w:num>
  <w:num w:numId="12">
    <w:abstractNumId w:val="6"/>
  </w:num>
  <w:num w:numId="13">
    <w:abstractNumId w:val="0"/>
  </w:num>
  <w:num w:numId="14">
    <w:abstractNumId w:val="10"/>
  </w:num>
  <w:num w:numId="15">
    <w:abstractNumId w:val="42"/>
  </w:num>
  <w:num w:numId="16">
    <w:abstractNumId w:val="5"/>
  </w:num>
  <w:num w:numId="17">
    <w:abstractNumId w:val="34"/>
  </w:num>
  <w:num w:numId="18">
    <w:abstractNumId w:val="41"/>
  </w:num>
  <w:num w:numId="19">
    <w:abstractNumId w:val="36"/>
  </w:num>
  <w:num w:numId="20">
    <w:abstractNumId w:val="17"/>
  </w:num>
  <w:num w:numId="21">
    <w:abstractNumId w:val="14"/>
  </w:num>
  <w:num w:numId="22">
    <w:abstractNumId w:val="2"/>
  </w:num>
  <w:num w:numId="23">
    <w:abstractNumId w:val="33"/>
  </w:num>
  <w:num w:numId="24">
    <w:abstractNumId w:val="12"/>
  </w:num>
  <w:num w:numId="25">
    <w:abstractNumId w:val="40"/>
  </w:num>
  <w:num w:numId="26">
    <w:abstractNumId w:val="15"/>
  </w:num>
  <w:num w:numId="27">
    <w:abstractNumId w:val="23"/>
  </w:num>
  <w:num w:numId="28">
    <w:abstractNumId w:val="31"/>
  </w:num>
  <w:num w:numId="29">
    <w:abstractNumId w:val="25"/>
  </w:num>
  <w:num w:numId="30">
    <w:abstractNumId w:val="24"/>
  </w:num>
  <w:num w:numId="31">
    <w:abstractNumId w:val="32"/>
  </w:num>
  <w:num w:numId="32">
    <w:abstractNumId w:val="28"/>
  </w:num>
  <w:num w:numId="33">
    <w:abstractNumId w:val="7"/>
  </w:num>
  <w:num w:numId="34">
    <w:abstractNumId w:val="16"/>
  </w:num>
  <w:num w:numId="35">
    <w:abstractNumId w:val="1"/>
  </w:num>
  <w:num w:numId="36">
    <w:abstractNumId w:val="20"/>
  </w:num>
  <w:num w:numId="37">
    <w:abstractNumId w:val="29"/>
  </w:num>
  <w:num w:numId="38">
    <w:abstractNumId w:val="13"/>
  </w:num>
  <w:num w:numId="39">
    <w:abstractNumId w:val="9"/>
  </w:num>
  <w:num w:numId="40">
    <w:abstractNumId w:val="19"/>
  </w:num>
  <w:num w:numId="41">
    <w:abstractNumId w:val="43"/>
  </w:num>
  <w:num w:numId="42">
    <w:abstractNumId w:val="21"/>
  </w:num>
  <w:num w:numId="43">
    <w:abstractNumId w:val="22"/>
  </w:num>
  <w:num w:numId="44">
    <w:abstractNumId w:val="4"/>
  </w:num>
  <w:num w:numId="45">
    <w:abstractNumId w:val="45"/>
  </w:num>
  <w:num w:numId="46">
    <w:abstractNumId w:val="1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3C"/>
    <w:rsid w:val="0000066F"/>
    <w:rsid w:val="00000E7B"/>
    <w:rsid w:val="000059BF"/>
    <w:rsid w:val="00010A25"/>
    <w:rsid w:val="00013194"/>
    <w:rsid w:val="00013B58"/>
    <w:rsid w:val="00013DD7"/>
    <w:rsid w:val="00015E8C"/>
    <w:rsid w:val="0001634B"/>
    <w:rsid w:val="0001717B"/>
    <w:rsid w:val="0001717C"/>
    <w:rsid w:val="000172FF"/>
    <w:rsid w:val="000203F9"/>
    <w:rsid w:val="00022D7C"/>
    <w:rsid w:val="00024603"/>
    <w:rsid w:val="000273FF"/>
    <w:rsid w:val="00027D2B"/>
    <w:rsid w:val="00031C34"/>
    <w:rsid w:val="00040D97"/>
    <w:rsid w:val="0004564A"/>
    <w:rsid w:val="00045F4F"/>
    <w:rsid w:val="00046AA2"/>
    <w:rsid w:val="0005034A"/>
    <w:rsid w:val="000534D9"/>
    <w:rsid w:val="0005476E"/>
    <w:rsid w:val="00054843"/>
    <w:rsid w:val="00056E0B"/>
    <w:rsid w:val="0005766F"/>
    <w:rsid w:val="00057DB2"/>
    <w:rsid w:val="00060C94"/>
    <w:rsid w:val="0006308D"/>
    <w:rsid w:val="000656D0"/>
    <w:rsid w:val="0006605D"/>
    <w:rsid w:val="00066D3C"/>
    <w:rsid w:val="00067D28"/>
    <w:rsid w:val="00067E14"/>
    <w:rsid w:val="00072009"/>
    <w:rsid w:val="000742B8"/>
    <w:rsid w:val="00074EB9"/>
    <w:rsid w:val="00075DAF"/>
    <w:rsid w:val="0007637C"/>
    <w:rsid w:val="00077CEA"/>
    <w:rsid w:val="0008153B"/>
    <w:rsid w:val="00082290"/>
    <w:rsid w:val="000866DF"/>
    <w:rsid w:val="00087045"/>
    <w:rsid w:val="000A1B77"/>
    <w:rsid w:val="000A2FDB"/>
    <w:rsid w:val="000A44CC"/>
    <w:rsid w:val="000A4516"/>
    <w:rsid w:val="000A7CF4"/>
    <w:rsid w:val="000B0532"/>
    <w:rsid w:val="000B2E93"/>
    <w:rsid w:val="000B4A03"/>
    <w:rsid w:val="000B634F"/>
    <w:rsid w:val="000B7F71"/>
    <w:rsid w:val="000C48C8"/>
    <w:rsid w:val="000C4CE8"/>
    <w:rsid w:val="000C54DC"/>
    <w:rsid w:val="000C6414"/>
    <w:rsid w:val="000C77C7"/>
    <w:rsid w:val="000D18BC"/>
    <w:rsid w:val="000D37B3"/>
    <w:rsid w:val="000D3DF8"/>
    <w:rsid w:val="000D426C"/>
    <w:rsid w:val="000D4BAF"/>
    <w:rsid w:val="000D604E"/>
    <w:rsid w:val="000D633F"/>
    <w:rsid w:val="000E177C"/>
    <w:rsid w:val="000F39B7"/>
    <w:rsid w:val="00112F0A"/>
    <w:rsid w:val="0011621C"/>
    <w:rsid w:val="001162D5"/>
    <w:rsid w:val="00123FDB"/>
    <w:rsid w:val="00126387"/>
    <w:rsid w:val="001273CB"/>
    <w:rsid w:val="001340BA"/>
    <w:rsid w:val="00135326"/>
    <w:rsid w:val="0013668B"/>
    <w:rsid w:val="00144089"/>
    <w:rsid w:val="00144896"/>
    <w:rsid w:val="00147A3D"/>
    <w:rsid w:val="00147E2B"/>
    <w:rsid w:val="00152A17"/>
    <w:rsid w:val="00153C33"/>
    <w:rsid w:val="001613BB"/>
    <w:rsid w:val="001613DF"/>
    <w:rsid w:val="001649EA"/>
    <w:rsid w:val="00164BAF"/>
    <w:rsid w:val="00167BAE"/>
    <w:rsid w:val="00171DDA"/>
    <w:rsid w:val="0017238F"/>
    <w:rsid w:val="00175052"/>
    <w:rsid w:val="001758FE"/>
    <w:rsid w:val="00181B6E"/>
    <w:rsid w:val="0018518B"/>
    <w:rsid w:val="00185532"/>
    <w:rsid w:val="001934B3"/>
    <w:rsid w:val="001955C1"/>
    <w:rsid w:val="00195CD2"/>
    <w:rsid w:val="001972CD"/>
    <w:rsid w:val="001A2332"/>
    <w:rsid w:val="001A2D27"/>
    <w:rsid w:val="001A44BB"/>
    <w:rsid w:val="001A49C5"/>
    <w:rsid w:val="001B4FA5"/>
    <w:rsid w:val="001B55CB"/>
    <w:rsid w:val="001C053F"/>
    <w:rsid w:val="001C19FA"/>
    <w:rsid w:val="001C25CC"/>
    <w:rsid w:val="001C365C"/>
    <w:rsid w:val="001D0868"/>
    <w:rsid w:val="001D2421"/>
    <w:rsid w:val="001D37A5"/>
    <w:rsid w:val="001D4CF4"/>
    <w:rsid w:val="001D52EF"/>
    <w:rsid w:val="001D5E8B"/>
    <w:rsid w:val="001D7629"/>
    <w:rsid w:val="001E1C77"/>
    <w:rsid w:val="001E4255"/>
    <w:rsid w:val="001E4703"/>
    <w:rsid w:val="001E54AB"/>
    <w:rsid w:val="001E5AB1"/>
    <w:rsid w:val="001F57CC"/>
    <w:rsid w:val="001F64CA"/>
    <w:rsid w:val="001F6EBD"/>
    <w:rsid w:val="001F6F45"/>
    <w:rsid w:val="00200F20"/>
    <w:rsid w:val="00201387"/>
    <w:rsid w:val="00202BA7"/>
    <w:rsid w:val="0020397B"/>
    <w:rsid w:val="002043D6"/>
    <w:rsid w:val="00204918"/>
    <w:rsid w:val="00210097"/>
    <w:rsid w:val="0021322C"/>
    <w:rsid w:val="0021640E"/>
    <w:rsid w:val="0022222E"/>
    <w:rsid w:val="00224105"/>
    <w:rsid w:val="00227257"/>
    <w:rsid w:val="00227417"/>
    <w:rsid w:val="00227D80"/>
    <w:rsid w:val="0023054D"/>
    <w:rsid w:val="00230F60"/>
    <w:rsid w:val="00231651"/>
    <w:rsid w:val="00233F95"/>
    <w:rsid w:val="00234F60"/>
    <w:rsid w:val="00235208"/>
    <w:rsid w:val="00237B44"/>
    <w:rsid w:val="0024291A"/>
    <w:rsid w:val="002429DF"/>
    <w:rsid w:val="00243344"/>
    <w:rsid w:val="00245238"/>
    <w:rsid w:val="00245C33"/>
    <w:rsid w:val="00252EEB"/>
    <w:rsid w:val="00255E12"/>
    <w:rsid w:val="002577DB"/>
    <w:rsid w:val="0025792A"/>
    <w:rsid w:val="00260F8F"/>
    <w:rsid w:val="0026331F"/>
    <w:rsid w:val="00264831"/>
    <w:rsid w:val="00264FEB"/>
    <w:rsid w:val="00265E58"/>
    <w:rsid w:val="0027543F"/>
    <w:rsid w:val="00280489"/>
    <w:rsid w:val="00280D1C"/>
    <w:rsid w:val="00290D28"/>
    <w:rsid w:val="0029109C"/>
    <w:rsid w:val="00291794"/>
    <w:rsid w:val="00294CCB"/>
    <w:rsid w:val="00297089"/>
    <w:rsid w:val="002A0A15"/>
    <w:rsid w:val="002A2C3B"/>
    <w:rsid w:val="002A421E"/>
    <w:rsid w:val="002A4754"/>
    <w:rsid w:val="002A484A"/>
    <w:rsid w:val="002A7F00"/>
    <w:rsid w:val="002B00AE"/>
    <w:rsid w:val="002B2966"/>
    <w:rsid w:val="002B33E2"/>
    <w:rsid w:val="002B380E"/>
    <w:rsid w:val="002B4CFB"/>
    <w:rsid w:val="002B77FA"/>
    <w:rsid w:val="002B7D2F"/>
    <w:rsid w:val="002C1403"/>
    <w:rsid w:val="002C3928"/>
    <w:rsid w:val="002C3FED"/>
    <w:rsid w:val="002C7E1E"/>
    <w:rsid w:val="002D3D52"/>
    <w:rsid w:val="002D7294"/>
    <w:rsid w:val="002D7407"/>
    <w:rsid w:val="002D7756"/>
    <w:rsid w:val="002E20AF"/>
    <w:rsid w:val="002E26F3"/>
    <w:rsid w:val="002E5422"/>
    <w:rsid w:val="002E67DF"/>
    <w:rsid w:val="002E710B"/>
    <w:rsid w:val="002E7886"/>
    <w:rsid w:val="002F0B7B"/>
    <w:rsid w:val="002F0F9B"/>
    <w:rsid w:val="002F222D"/>
    <w:rsid w:val="002F3EFE"/>
    <w:rsid w:val="002F450B"/>
    <w:rsid w:val="002F4F5B"/>
    <w:rsid w:val="002F7435"/>
    <w:rsid w:val="00301EB9"/>
    <w:rsid w:val="00302418"/>
    <w:rsid w:val="003042E7"/>
    <w:rsid w:val="003058F9"/>
    <w:rsid w:val="00313D54"/>
    <w:rsid w:val="0032139C"/>
    <w:rsid w:val="00323F39"/>
    <w:rsid w:val="00325040"/>
    <w:rsid w:val="00331124"/>
    <w:rsid w:val="00331BFD"/>
    <w:rsid w:val="003331F3"/>
    <w:rsid w:val="0033350C"/>
    <w:rsid w:val="00333AA4"/>
    <w:rsid w:val="00333AF2"/>
    <w:rsid w:val="0034139F"/>
    <w:rsid w:val="00341F07"/>
    <w:rsid w:val="00342B9B"/>
    <w:rsid w:val="00342C51"/>
    <w:rsid w:val="00344873"/>
    <w:rsid w:val="00347EF7"/>
    <w:rsid w:val="003500AA"/>
    <w:rsid w:val="00351242"/>
    <w:rsid w:val="003538B1"/>
    <w:rsid w:val="00354AE0"/>
    <w:rsid w:val="00357CCE"/>
    <w:rsid w:val="00361098"/>
    <w:rsid w:val="00364BD7"/>
    <w:rsid w:val="00367056"/>
    <w:rsid w:val="0036760D"/>
    <w:rsid w:val="0037398E"/>
    <w:rsid w:val="00374F6E"/>
    <w:rsid w:val="00380301"/>
    <w:rsid w:val="003818B7"/>
    <w:rsid w:val="003828BD"/>
    <w:rsid w:val="00383DB8"/>
    <w:rsid w:val="00385BF9"/>
    <w:rsid w:val="00387954"/>
    <w:rsid w:val="0039048F"/>
    <w:rsid w:val="003906B6"/>
    <w:rsid w:val="003917EC"/>
    <w:rsid w:val="003929B3"/>
    <w:rsid w:val="00394AC6"/>
    <w:rsid w:val="00397B41"/>
    <w:rsid w:val="003A0AD5"/>
    <w:rsid w:val="003A2D15"/>
    <w:rsid w:val="003A4765"/>
    <w:rsid w:val="003B2537"/>
    <w:rsid w:val="003B2793"/>
    <w:rsid w:val="003B4B24"/>
    <w:rsid w:val="003B64BA"/>
    <w:rsid w:val="003C1504"/>
    <w:rsid w:val="003C3216"/>
    <w:rsid w:val="003C3C4F"/>
    <w:rsid w:val="003D13AD"/>
    <w:rsid w:val="003D5688"/>
    <w:rsid w:val="003D6548"/>
    <w:rsid w:val="003E144E"/>
    <w:rsid w:val="003E3308"/>
    <w:rsid w:val="003E3D4E"/>
    <w:rsid w:val="003E51EA"/>
    <w:rsid w:val="003F0342"/>
    <w:rsid w:val="003F4BBB"/>
    <w:rsid w:val="003F62F8"/>
    <w:rsid w:val="003F65CF"/>
    <w:rsid w:val="003F71E3"/>
    <w:rsid w:val="003F7F50"/>
    <w:rsid w:val="004010D6"/>
    <w:rsid w:val="004018FB"/>
    <w:rsid w:val="004042F2"/>
    <w:rsid w:val="0040596D"/>
    <w:rsid w:val="0040622E"/>
    <w:rsid w:val="00406CD7"/>
    <w:rsid w:val="00410722"/>
    <w:rsid w:val="0041136F"/>
    <w:rsid w:val="00413881"/>
    <w:rsid w:val="004143DD"/>
    <w:rsid w:val="0041455D"/>
    <w:rsid w:val="00414DA2"/>
    <w:rsid w:val="00415F12"/>
    <w:rsid w:val="00416B3B"/>
    <w:rsid w:val="00417D8A"/>
    <w:rsid w:val="00420FB2"/>
    <w:rsid w:val="00421149"/>
    <w:rsid w:val="004212ED"/>
    <w:rsid w:val="004217B9"/>
    <w:rsid w:val="00421D5F"/>
    <w:rsid w:val="00422C21"/>
    <w:rsid w:val="00422E73"/>
    <w:rsid w:val="0042724D"/>
    <w:rsid w:val="00430245"/>
    <w:rsid w:val="00431271"/>
    <w:rsid w:val="00434CF1"/>
    <w:rsid w:val="00435350"/>
    <w:rsid w:val="00440CEC"/>
    <w:rsid w:val="004419B1"/>
    <w:rsid w:val="004419F2"/>
    <w:rsid w:val="00442CFA"/>
    <w:rsid w:val="00444105"/>
    <w:rsid w:val="00445078"/>
    <w:rsid w:val="00445580"/>
    <w:rsid w:val="004477C9"/>
    <w:rsid w:val="004512B2"/>
    <w:rsid w:val="0045675F"/>
    <w:rsid w:val="004568BD"/>
    <w:rsid w:val="004572F2"/>
    <w:rsid w:val="004612DA"/>
    <w:rsid w:val="0046625A"/>
    <w:rsid w:val="004679FF"/>
    <w:rsid w:val="004704F1"/>
    <w:rsid w:val="00470BCE"/>
    <w:rsid w:val="00472B4E"/>
    <w:rsid w:val="004748E4"/>
    <w:rsid w:val="004766F6"/>
    <w:rsid w:val="00477C29"/>
    <w:rsid w:val="004832F8"/>
    <w:rsid w:val="00483F7C"/>
    <w:rsid w:val="004872B4"/>
    <w:rsid w:val="00490C82"/>
    <w:rsid w:val="0049147D"/>
    <w:rsid w:val="004918E4"/>
    <w:rsid w:val="0049262E"/>
    <w:rsid w:val="00494084"/>
    <w:rsid w:val="00495232"/>
    <w:rsid w:val="004953FC"/>
    <w:rsid w:val="00497ED9"/>
    <w:rsid w:val="004A1A43"/>
    <w:rsid w:val="004A1D60"/>
    <w:rsid w:val="004A5D91"/>
    <w:rsid w:val="004A6C9E"/>
    <w:rsid w:val="004B5A63"/>
    <w:rsid w:val="004B5DF7"/>
    <w:rsid w:val="004C13C8"/>
    <w:rsid w:val="004C5799"/>
    <w:rsid w:val="004C631F"/>
    <w:rsid w:val="004D1D50"/>
    <w:rsid w:val="004D3B3F"/>
    <w:rsid w:val="004D43BE"/>
    <w:rsid w:val="004D4603"/>
    <w:rsid w:val="004D5BF4"/>
    <w:rsid w:val="004D5D68"/>
    <w:rsid w:val="004E48E2"/>
    <w:rsid w:val="004E5521"/>
    <w:rsid w:val="004F0845"/>
    <w:rsid w:val="004F12F2"/>
    <w:rsid w:val="004F4ED0"/>
    <w:rsid w:val="004F697A"/>
    <w:rsid w:val="00501F3E"/>
    <w:rsid w:val="00504AA8"/>
    <w:rsid w:val="0050791C"/>
    <w:rsid w:val="005103CF"/>
    <w:rsid w:val="005175E8"/>
    <w:rsid w:val="00522B68"/>
    <w:rsid w:val="0052439E"/>
    <w:rsid w:val="005245B8"/>
    <w:rsid w:val="005259F7"/>
    <w:rsid w:val="005271BA"/>
    <w:rsid w:val="00533029"/>
    <w:rsid w:val="0053375B"/>
    <w:rsid w:val="005345AA"/>
    <w:rsid w:val="0053580A"/>
    <w:rsid w:val="00541C60"/>
    <w:rsid w:val="00542834"/>
    <w:rsid w:val="005450D2"/>
    <w:rsid w:val="00546B6F"/>
    <w:rsid w:val="00546EB1"/>
    <w:rsid w:val="00553F17"/>
    <w:rsid w:val="005546B2"/>
    <w:rsid w:val="00554FE2"/>
    <w:rsid w:val="00555682"/>
    <w:rsid w:val="0056677D"/>
    <w:rsid w:val="0056784F"/>
    <w:rsid w:val="00573792"/>
    <w:rsid w:val="00575826"/>
    <w:rsid w:val="00575E0C"/>
    <w:rsid w:val="00576C85"/>
    <w:rsid w:val="00576E26"/>
    <w:rsid w:val="0058456B"/>
    <w:rsid w:val="00585FED"/>
    <w:rsid w:val="005878C7"/>
    <w:rsid w:val="00593A5E"/>
    <w:rsid w:val="00594B4D"/>
    <w:rsid w:val="00595EB4"/>
    <w:rsid w:val="00596148"/>
    <w:rsid w:val="005961DA"/>
    <w:rsid w:val="0059620F"/>
    <w:rsid w:val="00597C56"/>
    <w:rsid w:val="005A0E2F"/>
    <w:rsid w:val="005A1062"/>
    <w:rsid w:val="005A1945"/>
    <w:rsid w:val="005A1E93"/>
    <w:rsid w:val="005A37A2"/>
    <w:rsid w:val="005A3ECA"/>
    <w:rsid w:val="005A4A41"/>
    <w:rsid w:val="005A4B6D"/>
    <w:rsid w:val="005B037D"/>
    <w:rsid w:val="005B53F7"/>
    <w:rsid w:val="005B5C32"/>
    <w:rsid w:val="005B6670"/>
    <w:rsid w:val="005C265C"/>
    <w:rsid w:val="005C3CD8"/>
    <w:rsid w:val="005C4F19"/>
    <w:rsid w:val="005D3EED"/>
    <w:rsid w:val="005D480C"/>
    <w:rsid w:val="005E3514"/>
    <w:rsid w:val="005E44FA"/>
    <w:rsid w:val="005E494A"/>
    <w:rsid w:val="005E772D"/>
    <w:rsid w:val="005F2C29"/>
    <w:rsid w:val="005F3B14"/>
    <w:rsid w:val="005F3F89"/>
    <w:rsid w:val="005F723D"/>
    <w:rsid w:val="006001E2"/>
    <w:rsid w:val="006023AD"/>
    <w:rsid w:val="006068BC"/>
    <w:rsid w:val="006100F5"/>
    <w:rsid w:val="00610C51"/>
    <w:rsid w:val="006118A3"/>
    <w:rsid w:val="006118F3"/>
    <w:rsid w:val="0061320E"/>
    <w:rsid w:val="006171C7"/>
    <w:rsid w:val="00620978"/>
    <w:rsid w:val="00620FDE"/>
    <w:rsid w:val="00621A94"/>
    <w:rsid w:val="00621FB5"/>
    <w:rsid w:val="006240C1"/>
    <w:rsid w:val="0063004E"/>
    <w:rsid w:val="00630720"/>
    <w:rsid w:val="00630BCF"/>
    <w:rsid w:val="00630E06"/>
    <w:rsid w:val="00631644"/>
    <w:rsid w:val="006331D5"/>
    <w:rsid w:val="006333B8"/>
    <w:rsid w:val="00633D99"/>
    <w:rsid w:val="00634F3B"/>
    <w:rsid w:val="006371A4"/>
    <w:rsid w:val="00637909"/>
    <w:rsid w:val="00642229"/>
    <w:rsid w:val="006439EB"/>
    <w:rsid w:val="00647D21"/>
    <w:rsid w:val="006509FE"/>
    <w:rsid w:val="00650ACD"/>
    <w:rsid w:val="0065387B"/>
    <w:rsid w:val="00653E50"/>
    <w:rsid w:val="0065434B"/>
    <w:rsid w:val="006604B6"/>
    <w:rsid w:val="00660585"/>
    <w:rsid w:val="00662DD9"/>
    <w:rsid w:val="00663496"/>
    <w:rsid w:val="00664175"/>
    <w:rsid w:val="00665094"/>
    <w:rsid w:val="00665C48"/>
    <w:rsid w:val="00673389"/>
    <w:rsid w:val="006765C0"/>
    <w:rsid w:val="00682319"/>
    <w:rsid w:val="00683652"/>
    <w:rsid w:val="006854B5"/>
    <w:rsid w:val="00685AC0"/>
    <w:rsid w:val="006865F6"/>
    <w:rsid w:val="00687474"/>
    <w:rsid w:val="00690394"/>
    <w:rsid w:val="0069183C"/>
    <w:rsid w:val="006924CD"/>
    <w:rsid w:val="00692DD7"/>
    <w:rsid w:val="00694819"/>
    <w:rsid w:val="006960FE"/>
    <w:rsid w:val="00696D1B"/>
    <w:rsid w:val="006A2521"/>
    <w:rsid w:val="006A3A23"/>
    <w:rsid w:val="006A47F7"/>
    <w:rsid w:val="006A6F25"/>
    <w:rsid w:val="006B21B7"/>
    <w:rsid w:val="006B422E"/>
    <w:rsid w:val="006B60F8"/>
    <w:rsid w:val="006C1070"/>
    <w:rsid w:val="006C45A1"/>
    <w:rsid w:val="006C493D"/>
    <w:rsid w:val="006C5516"/>
    <w:rsid w:val="006D0CE5"/>
    <w:rsid w:val="006D2B5C"/>
    <w:rsid w:val="006E011D"/>
    <w:rsid w:val="006E0885"/>
    <w:rsid w:val="006E283B"/>
    <w:rsid w:val="006E33EE"/>
    <w:rsid w:val="006E61DF"/>
    <w:rsid w:val="006E7516"/>
    <w:rsid w:val="006F089E"/>
    <w:rsid w:val="006F2718"/>
    <w:rsid w:val="006F61A9"/>
    <w:rsid w:val="006F755F"/>
    <w:rsid w:val="006F7D1A"/>
    <w:rsid w:val="00701BB3"/>
    <w:rsid w:val="007045D9"/>
    <w:rsid w:val="00707327"/>
    <w:rsid w:val="0071032F"/>
    <w:rsid w:val="00712963"/>
    <w:rsid w:val="00712C70"/>
    <w:rsid w:val="0071438B"/>
    <w:rsid w:val="00714F72"/>
    <w:rsid w:val="00715B8A"/>
    <w:rsid w:val="007163DA"/>
    <w:rsid w:val="00723152"/>
    <w:rsid w:val="00725C16"/>
    <w:rsid w:val="007261C8"/>
    <w:rsid w:val="00726445"/>
    <w:rsid w:val="0073166D"/>
    <w:rsid w:val="00731FE3"/>
    <w:rsid w:val="00732706"/>
    <w:rsid w:val="007342F0"/>
    <w:rsid w:val="00734FE6"/>
    <w:rsid w:val="00735B5B"/>
    <w:rsid w:val="0073713E"/>
    <w:rsid w:val="007373DE"/>
    <w:rsid w:val="00737D3D"/>
    <w:rsid w:val="007511E6"/>
    <w:rsid w:val="00752895"/>
    <w:rsid w:val="007543BE"/>
    <w:rsid w:val="00755776"/>
    <w:rsid w:val="00760A66"/>
    <w:rsid w:val="00765A41"/>
    <w:rsid w:val="0076611B"/>
    <w:rsid w:val="00770942"/>
    <w:rsid w:val="00770D65"/>
    <w:rsid w:val="00770ED3"/>
    <w:rsid w:val="00771FFD"/>
    <w:rsid w:val="00775965"/>
    <w:rsid w:val="00776EF2"/>
    <w:rsid w:val="0078008C"/>
    <w:rsid w:val="00783498"/>
    <w:rsid w:val="007835BF"/>
    <w:rsid w:val="00786B00"/>
    <w:rsid w:val="00786D7B"/>
    <w:rsid w:val="007873CE"/>
    <w:rsid w:val="007958EF"/>
    <w:rsid w:val="00795D18"/>
    <w:rsid w:val="0079736C"/>
    <w:rsid w:val="007A23CF"/>
    <w:rsid w:val="007A2C59"/>
    <w:rsid w:val="007A325C"/>
    <w:rsid w:val="007A404B"/>
    <w:rsid w:val="007A4636"/>
    <w:rsid w:val="007A5CA9"/>
    <w:rsid w:val="007A6330"/>
    <w:rsid w:val="007A7B47"/>
    <w:rsid w:val="007B45D5"/>
    <w:rsid w:val="007B4F95"/>
    <w:rsid w:val="007B51FE"/>
    <w:rsid w:val="007B566F"/>
    <w:rsid w:val="007B6EE1"/>
    <w:rsid w:val="007C0FA3"/>
    <w:rsid w:val="007C305A"/>
    <w:rsid w:val="007C7FE3"/>
    <w:rsid w:val="007D06A9"/>
    <w:rsid w:val="007D0D3F"/>
    <w:rsid w:val="007D2CB1"/>
    <w:rsid w:val="007D3A43"/>
    <w:rsid w:val="007D4C5D"/>
    <w:rsid w:val="007D53D5"/>
    <w:rsid w:val="007D5649"/>
    <w:rsid w:val="007D62E2"/>
    <w:rsid w:val="007E1208"/>
    <w:rsid w:val="007E29CC"/>
    <w:rsid w:val="007E3E00"/>
    <w:rsid w:val="007E4252"/>
    <w:rsid w:val="007E45E5"/>
    <w:rsid w:val="007E662F"/>
    <w:rsid w:val="007E6D13"/>
    <w:rsid w:val="007E7E91"/>
    <w:rsid w:val="007F258B"/>
    <w:rsid w:val="007F4B8E"/>
    <w:rsid w:val="007F69B5"/>
    <w:rsid w:val="00801E2F"/>
    <w:rsid w:val="00802842"/>
    <w:rsid w:val="00803F10"/>
    <w:rsid w:val="00804791"/>
    <w:rsid w:val="008051F9"/>
    <w:rsid w:val="00805900"/>
    <w:rsid w:val="00807694"/>
    <w:rsid w:val="008126BF"/>
    <w:rsid w:val="008127C3"/>
    <w:rsid w:val="008132A8"/>
    <w:rsid w:val="00814743"/>
    <w:rsid w:val="0082034E"/>
    <w:rsid w:val="00821BFE"/>
    <w:rsid w:val="00825674"/>
    <w:rsid w:val="008258F0"/>
    <w:rsid w:val="00827BB0"/>
    <w:rsid w:val="0083045F"/>
    <w:rsid w:val="0083145B"/>
    <w:rsid w:val="0083249E"/>
    <w:rsid w:val="00835D71"/>
    <w:rsid w:val="00836A3A"/>
    <w:rsid w:val="00837695"/>
    <w:rsid w:val="008427AA"/>
    <w:rsid w:val="0084509B"/>
    <w:rsid w:val="008479AC"/>
    <w:rsid w:val="0085071F"/>
    <w:rsid w:val="00850C88"/>
    <w:rsid w:val="00862AF0"/>
    <w:rsid w:val="00863C0A"/>
    <w:rsid w:val="0086648A"/>
    <w:rsid w:val="00867E2A"/>
    <w:rsid w:val="00870A3B"/>
    <w:rsid w:val="00874010"/>
    <w:rsid w:val="00874DD1"/>
    <w:rsid w:val="00882398"/>
    <w:rsid w:val="008824C3"/>
    <w:rsid w:val="0088316F"/>
    <w:rsid w:val="008876AF"/>
    <w:rsid w:val="0089306B"/>
    <w:rsid w:val="00897612"/>
    <w:rsid w:val="00897EC5"/>
    <w:rsid w:val="008A0B3A"/>
    <w:rsid w:val="008A3B77"/>
    <w:rsid w:val="008A4239"/>
    <w:rsid w:val="008A4552"/>
    <w:rsid w:val="008A4A8D"/>
    <w:rsid w:val="008B11EB"/>
    <w:rsid w:val="008B15C3"/>
    <w:rsid w:val="008B32E2"/>
    <w:rsid w:val="008B4596"/>
    <w:rsid w:val="008B4D49"/>
    <w:rsid w:val="008B6A92"/>
    <w:rsid w:val="008C13D3"/>
    <w:rsid w:val="008C3F0E"/>
    <w:rsid w:val="008C42BB"/>
    <w:rsid w:val="008D0E23"/>
    <w:rsid w:val="008D2EF1"/>
    <w:rsid w:val="008D5116"/>
    <w:rsid w:val="008D65C9"/>
    <w:rsid w:val="008D6E65"/>
    <w:rsid w:val="008E2DF1"/>
    <w:rsid w:val="008E3840"/>
    <w:rsid w:val="008E4B68"/>
    <w:rsid w:val="008E6679"/>
    <w:rsid w:val="008E693D"/>
    <w:rsid w:val="008E706D"/>
    <w:rsid w:val="008F3D70"/>
    <w:rsid w:val="008F3E5F"/>
    <w:rsid w:val="008F64B8"/>
    <w:rsid w:val="0090254B"/>
    <w:rsid w:val="00905097"/>
    <w:rsid w:val="009068AE"/>
    <w:rsid w:val="00906A9E"/>
    <w:rsid w:val="0091113D"/>
    <w:rsid w:val="00911C0A"/>
    <w:rsid w:val="009126C3"/>
    <w:rsid w:val="00914E52"/>
    <w:rsid w:val="0091555E"/>
    <w:rsid w:val="00921AFD"/>
    <w:rsid w:val="009224E8"/>
    <w:rsid w:val="00922873"/>
    <w:rsid w:val="00923922"/>
    <w:rsid w:val="009244DB"/>
    <w:rsid w:val="009301BB"/>
    <w:rsid w:val="0093025C"/>
    <w:rsid w:val="00932FA6"/>
    <w:rsid w:val="00935694"/>
    <w:rsid w:val="00936BDA"/>
    <w:rsid w:val="00940E78"/>
    <w:rsid w:val="00941E1B"/>
    <w:rsid w:val="00944B97"/>
    <w:rsid w:val="00947B05"/>
    <w:rsid w:val="00947E98"/>
    <w:rsid w:val="0095243D"/>
    <w:rsid w:val="009525E6"/>
    <w:rsid w:val="00954D9E"/>
    <w:rsid w:val="00955239"/>
    <w:rsid w:val="0096212D"/>
    <w:rsid w:val="00962461"/>
    <w:rsid w:val="00963836"/>
    <w:rsid w:val="00964725"/>
    <w:rsid w:val="00965E5C"/>
    <w:rsid w:val="00966204"/>
    <w:rsid w:val="00970FBA"/>
    <w:rsid w:val="009716E0"/>
    <w:rsid w:val="00972E85"/>
    <w:rsid w:val="0097646A"/>
    <w:rsid w:val="00976F8F"/>
    <w:rsid w:val="009807C1"/>
    <w:rsid w:val="00986EA1"/>
    <w:rsid w:val="0099455F"/>
    <w:rsid w:val="00994C57"/>
    <w:rsid w:val="00997D4D"/>
    <w:rsid w:val="009A143D"/>
    <w:rsid w:val="009A2844"/>
    <w:rsid w:val="009A54D8"/>
    <w:rsid w:val="009B17D3"/>
    <w:rsid w:val="009B17D4"/>
    <w:rsid w:val="009B1CB1"/>
    <w:rsid w:val="009B1D4B"/>
    <w:rsid w:val="009B4F04"/>
    <w:rsid w:val="009B5649"/>
    <w:rsid w:val="009B5B96"/>
    <w:rsid w:val="009B790C"/>
    <w:rsid w:val="009C10B0"/>
    <w:rsid w:val="009C65C2"/>
    <w:rsid w:val="009C69AE"/>
    <w:rsid w:val="009C799F"/>
    <w:rsid w:val="009D2580"/>
    <w:rsid w:val="009D42ED"/>
    <w:rsid w:val="009D796D"/>
    <w:rsid w:val="009E00C9"/>
    <w:rsid w:val="009E36E9"/>
    <w:rsid w:val="009E5426"/>
    <w:rsid w:val="009E59BA"/>
    <w:rsid w:val="009F2141"/>
    <w:rsid w:val="009F5330"/>
    <w:rsid w:val="009F5F70"/>
    <w:rsid w:val="009F637A"/>
    <w:rsid w:val="009F713D"/>
    <w:rsid w:val="00A004B0"/>
    <w:rsid w:val="00A006D4"/>
    <w:rsid w:val="00A018C4"/>
    <w:rsid w:val="00A03EC9"/>
    <w:rsid w:val="00A04704"/>
    <w:rsid w:val="00A0582C"/>
    <w:rsid w:val="00A0650A"/>
    <w:rsid w:val="00A104B4"/>
    <w:rsid w:val="00A14ADC"/>
    <w:rsid w:val="00A155D8"/>
    <w:rsid w:val="00A16B1A"/>
    <w:rsid w:val="00A16E6C"/>
    <w:rsid w:val="00A17FBA"/>
    <w:rsid w:val="00A210EE"/>
    <w:rsid w:val="00A2644A"/>
    <w:rsid w:val="00A274ED"/>
    <w:rsid w:val="00A355F4"/>
    <w:rsid w:val="00A35B38"/>
    <w:rsid w:val="00A42AC9"/>
    <w:rsid w:val="00A4300F"/>
    <w:rsid w:val="00A51D27"/>
    <w:rsid w:val="00A55440"/>
    <w:rsid w:val="00A62F29"/>
    <w:rsid w:val="00A724DA"/>
    <w:rsid w:val="00A7335A"/>
    <w:rsid w:val="00A754EC"/>
    <w:rsid w:val="00A77AE4"/>
    <w:rsid w:val="00A82BAB"/>
    <w:rsid w:val="00A8375F"/>
    <w:rsid w:val="00A83D59"/>
    <w:rsid w:val="00A84A60"/>
    <w:rsid w:val="00A856A0"/>
    <w:rsid w:val="00A92F66"/>
    <w:rsid w:val="00AA1640"/>
    <w:rsid w:val="00AA48AF"/>
    <w:rsid w:val="00AA6406"/>
    <w:rsid w:val="00AA679B"/>
    <w:rsid w:val="00AB013F"/>
    <w:rsid w:val="00AB14D0"/>
    <w:rsid w:val="00AB18EF"/>
    <w:rsid w:val="00AB1D7B"/>
    <w:rsid w:val="00AB1E75"/>
    <w:rsid w:val="00AB3667"/>
    <w:rsid w:val="00AC6D8E"/>
    <w:rsid w:val="00AC75D1"/>
    <w:rsid w:val="00AD0340"/>
    <w:rsid w:val="00AD12C9"/>
    <w:rsid w:val="00AD312B"/>
    <w:rsid w:val="00AD5950"/>
    <w:rsid w:val="00AD5DBE"/>
    <w:rsid w:val="00AD5E62"/>
    <w:rsid w:val="00AD60A9"/>
    <w:rsid w:val="00AD7D91"/>
    <w:rsid w:val="00AE382D"/>
    <w:rsid w:val="00AE484A"/>
    <w:rsid w:val="00AE4C1A"/>
    <w:rsid w:val="00AE6362"/>
    <w:rsid w:val="00AF0401"/>
    <w:rsid w:val="00AF0CD5"/>
    <w:rsid w:val="00AF33FA"/>
    <w:rsid w:val="00AF397F"/>
    <w:rsid w:val="00AF6A15"/>
    <w:rsid w:val="00B0016C"/>
    <w:rsid w:val="00B01146"/>
    <w:rsid w:val="00B01268"/>
    <w:rsid w:val="00B03C09"/>
    <w:rsid w:val="00B070B0"/>
    <w:rsid w:val="00B104CB"/>
    <w:rsid w:val="00B11273"/>
    <w:rsid w:val="00B12BAA"/>
    <w:rsid w:val="00B14898"/>
    <w:rsid w:val="00B170AA"/>
    <w:rsid w:val="00B21090"/>
    <w:rsid w:val="00B2205B"/>
    <w:rsid w:val="00B232B9"/>
    <w:rsid w:val="00B23779"/>
    <w:rsid w:val="00B24DA4"/>
    <w:rsid w:val="00B25428"/>
    <w:rsid w:val="00B25F68"/>
    <w:rsid w:val="00B262ED"/>
    <w:rsid w:val="00B26D5F"/>
    <w:rsid w:val="00B27547"/>
    <w:rsid w:val="00B27CBE"/>
    <w:rsid w:val="00B333FF"/>
    <w:rsid w:val="00B355CB"/>
    <w:rsid w:val="00B41648"/>
    <w:rsid w:val="00B41AFE"/>
    <w:rsid w:val="00B436CC"/>
    <w:rsid w:val="00B45F60"/>
    <w:rsid w:val="00B478DD"/>
    <w:rsid w:val="00B5124B"/>
    <w:rsid w:val="00B55894"/>
    <w:rsid w:val="00B61CF0"/>
    <w:rsid w:val="00B61EBB"/>
    <w:rsid w:val="00B63897"/>
    <w:rsid w:val="00B64930"/>
    <w:rsid w:val="00B65C83"/>
    <w:rsid w:val="00B66617"/>
    <w:rsid w:val="00B70C7C"/>
    <w:rsid w:val="00B7269F"/>
    <w:rsid w:val="00B72B55"/>
    <w:rsid w:val="00B72D21"/>
    <w:rsid w:val="00B73098"/>
    <w:rsid w:val="00B74FC5"/>
    <w:rsid w:val="00B802E3"/>
    <w:rsid w:val="00B802EF"/>
    <w:rsid w:val="00B805BA"/>
    <w:rsid w:val="00B807C8"/>
    <w:rsid w:val="00B814B5"/>
    <w:rsid w:val="00B822AA"/>
    <w:rsid w:val="00B844E2"/>
    <w:rsid w:val="00B84F77"/>
    <w:rsid w:val="00B85D72"/>
    <w:rsid w:val="00B85DF5"/>
    <w:rsid w:val="00B87A2A"/>
    <w:rsid w:val="00B9009D"/>
    <w:rsid w:val="00B93E62"/>
    <w:rsid w:val="00BA0FF7"/>
    <w:rsid w:val="00BA22B5"/>
    <w:rsid w:val="00BA3231"/>
    <w:rsid w:val="00BA49EB"/>
    <w:rsid w:val="00BA4A20"/>
    <w:rsid w:val="00BA5A93"/>
    <w:rsid w:val="00BA68D6"/>
    <w:rsid w:val="00BB0494"/>
    <w:rsid w:val="00BB1E34"/>
    <w:rsid w:val="00BB72F6"/>
    <w:rsid w:val="00BC1660"/>
    <w:rsid w:val="00BC3125"/>
    <w:rsid w:val="00BC39AA"/>
    <w:rsid w:val="00BC403E"/>
    <w:rsid w:val="00BD27C8"/>
    <w:rsid w:val="00BD3B1A"/>
    <w:rsid w:val="00BD408B"/>
    <w:rsid w:val="00BD432B"/>
    <w:rsid w:val="00BD5450"/>
    <w:rsid w:val="00BD679A"/>
    <w:rsid w:val="00BD6FF4"/>
    <w:rsid w:val="00BE0E64"/>
    <w:rsid w:val="00BE1466"/>
    <w:rsid w:val="00BE2803"/>
    <w:rsid w:val="00BE2E78"/>
    <w:rsid w:val="00BE6338"/>
    <w:rsid w:val="00BE72C1"/>
    <w:rsid w:val="00BF0044"/>
    <w:rsid w:val="00BF0DE2"/>
    <w:rsid w:val="00BF469D"/>
    <w:rsid w:val="00BF470A"/>
    <w:rsid w:val="00BF54C4"/>
    <w:rsid w:val="00BF65C8"/>
    <w:rsid w:val="00BF6822"/>
    <w:rsid w:val="00C03827"/>
    <w:rsid w:val="00C03BB3"/>
    <w:rsid w:val="00C04F27"/>
    <w:rsid w:val="00C04F3D"/>
    <w:rsid w:val="00C05879"/>
    <w:rsid w:val="00C118A2"/>
    <w:rsid w:val="00C1556F"/>
    <w:rsid w:val="00C1728F"/>
    <w:rsid w:val="00C17E05"/>
    <w:rsid w:val="00C25BC3"/>
    <w:rsid w:val="00C27322"/>
    <w:rsid w:val="00C27C23"/>
    <w:rsid w:val="00C3105A"/>
    <w:rsid w:val="00C316C6"/>
    <w:rsid w:val="00C3429E"/>
    <w:rsid w:val="00C35071"/>
    <w:rsid w:val="00C44C35"/>
    <w:rsid w:val="00C456B9"/>
    <w:rsid w:val="00C46521"/>
    <w:rsid w:val="00C465C6"/>
    <w:rsid w:val="00C4738D"/>
    <w:rsid w:val="00C53138"/>
    <w:rsid w:val="00C5772E"/>
    <w:rsid w:val="00C6118F"/>
    <w:rsid w:val="00C64C48"/>
    <w:rsid w:val="00C65053"/>
    <w:rsid w:val="00C73CDF"/>
    <w:rsid w:val="00C764A7"/>
    <w:rsid w:val="00C773FA"/>
    <w:rsid w:val="00C77E6F"/>
    <w:rsid w:val="00C83A92"/>
    <w:rsid w:val="00C84780"/>
    <w:rsid w:val="00C84E9F"/>
    <w:rsid w:val="00C86C1C"/>
    <w:rsid w:val="00C9021B"/>
    <w:rsid w:val="00C93CDD"/>
    <w:rsid w:val="00C94D13"/>
    <w:rsid w:val="00C95D0C"/>
    <w:rsid w:val="00CA02B7"/>
    <w:rsid w:val="00CA055F"/>
    <w:rsid w:val="00CA3721"/>
    <w:rsid w:val="00CA4912"/>
    <w:rsid w:val="00CA4A53"/>
    <w:rsid w:val="00CA56ED"/>
    <w:rsid w:val="00CB230A"/>
    <w:rsid w:val="00CB2583"/>
    <w:rsid w:val="00CB3385"/>
    <w:rsid w:val="00CB37FD"/>
    <w:rsid w:val="00CC065D"/>
    <w:rsid w:val="00CC262E"/>
    <w:rsid w:val="00CC5724"/>
    <w:rsid w:val="00CD088B"/>
    <w:rsid w:val="00CD0C02"/>
    <w:rsid w:val="00CD1C8C"/>
    <w:rsid w:val="00CD2EE0"/>
    <w:rsid w:val="00CD5E45"/>
    <w:rsid w:val="00CD7225"/>
    <w:rsid w:val="00CD7D08"/>
    <w:rsid w:val="00CE0CE5"/>
    <w:rsid w:val="00CE266D"/>
    <w:rsid w:val="00CE50C9"/>
    <w:rsid w:val="00CE6D33"/>
    <w:rsid w:val="00CF0F99"/>
    <w:rsid w:val="00D0256F"/>
    <w:rsid w:val="00D04CBD"/>
    <w:rsid w:val="00D05A2D"/>
    <w:rsid w:val="00D0702F"/>
    <w:rsid w:val="00D0727F"/>
    <w:rsid w:val="00D07BFC"/>
    <w:rsid w:val="00D1067F"/>
    <w:rsid w:val="00D1512B"/>
    <w:rsid w:val="00D1640D"/>
    <w:rsid w:val="00D205F0"/>
    <w:rsid w:val="00D228C6"/>
    <w:rsid w:val="00D23895"/>
    <w:rsid w:val="00D265B5"/>
    <w:rsid w:val="00D267D6"/>
    <w:rsid w:val="00D26CC5"/>
    <w:rsid w:val="00D31299"/>
    <w:rsid w:val="00D322A5"/>
    <w:rsid w:val="00D335A0"/>
    <w:rsid w:val="00D336B2"/>
    <w:rsid w:val="00D34099"/>
    <w:rsid w:val="00D343AC"/>
    <w:rsid w:val="00D40616"/>
    <w:rsid w:val="00D4132C"/>
    <w:rsid w:val="00D42918"/>
    <w:rsid w:val="00D46031"/>
    <w:rsid w:val="00D461C8"/>
    <w:rsid w:val="00D50119"/>
    <w:rsid w:val="00D50979"/>
    <w:rsid w:val="00D52F52"/>
    <w:rsid w:val="00D53F6E"/>
    <w:rsid w:val="00D54972"/>
    <w:rsid w:val="00D54D32"/>
    <w:rsid w:val="00D552D7"/>
    <w:rsid w:val="00D56AA8"/>
    <w:rsid w:val="00D61A1A"/>
    <w:rsid w:val="00D61F76"/>
    <w:rsid w:val="00D63DA5"/>
    <w:rsid w:val="00D64D64"/>
    <w:rsid w:val="00D67C53"/>
    <w:rsid w:val="00D70186"/>
    <w:rsid w:val="00D703E0"/>
    <w:rsid w:val="00D719F5"/>
    <w:rsid w:val="00D767AC"/>
    <w:rsid w:val="00D77C7A"/>
    <w:rsid w:val="00D817C1"/>
    <w:rsid w:val="00D86CBC"/>
    <w:rsid w:val="00D87161"/>
    <w:rsid w:val="00D90B33"/>
    <w:rsid w:val="00D90BA1"/>
    <w:rsid w:val="00D91A2D"/>
    <w:rsid w:val="00D956E9"/>
    <w:rsid w:val="00D973F4"/>
    <w:rsid w:val="00DA01E2"/>
    <w:rsid w:val="00DA1EF2"/>
    <w:rsid w:val="00DA2ECF"/>
    <w:rsid w:val="00DA312A"/>
    <w:rsid w:val="00DA3381"/>
    <w:rsid w:val="00DB2AAF"/>
    <w:rsid w:val="00DB3498"/>
    <w:rsid w:val="00DB4E1E"/>
    <w:rsid w:val="00DB68C8"/>
    <w:rsid w:val="00DB7ECB"/>
    <w:rsid w:val="00DC0D0C"/>
    <w:rsid w:val="00DC13F6"/>
    <w:rsid w:val="00DC2105"/>
    <w:rsid w:val="00DC2EB8"/>
    <w:rsid w:val="00DC52C2"/>
    <w:rsid w:val="00DC60E0"/>
    <w:rsid w:val="00DD01BD"/>
    <w:rsid w:val="00DD464F"/>
    <w:rsid w:val="00DD5119"/>
    <w:rsid w:val="00DD5827"/>
    <w:rsid w:val="00DD5AD2"/>
    <w:rsid w:val="00DD74B7"/>
    <w:rsid w:val="00DE04AE"/>
    <w:rsid w:val="00DE0E51"/>
    <w:rsid w:val="00DE22CD"/>
    <w:rsid w:val="00DE729A"/>
    <w:rsid w:val="00DF0595"/>
    <w:rsid w:val="00DF1B75"/>
    <w:rsid w:val="00DF6AE4"/>
    <w:rsid w:val="00DF7EC6"/>
    <w:rsid w:val="00E01A4E"/>
    <w:rsid w:val="00E05116"/>
    <w:rsid w:val="00E05481"/>
    <w:rsid w:val="00E05A84"/>
    <w:rsid w:val="00E06E61"/>
    <w:rsid w:val="00E07C83"/>
    <w:rsid w:val="00E120B1"/>
    <w:rsid w:val="00E1749C"/>
    <w:rsid w:val="00E20A40"/>
    <w:rsid w:val="00E23154"/>
    <w:rsid w:val="00E30798"/>
    <w:rsid w:val="00E31654"/>
    <w:rsid w:val="00E32101"/>
    <w:rsid w:val="00E33FC8"/>
    <w:rsid w:val="00E37A24"/>
    <w:rsid w:val="00E408A5"/>
    <w:rsid w:val="00E41861"/>
    <w:rsid w:val="00E4237F"/>
    <w:rsid w:val="00E42889"/>
    <w:rsid w:val="00E435C4"/>
    <w:rsid w:val="00E4378B"/>
    <w:rsid w:val="00E44728"/>
    <w:rsid w:val="00E45617"/>
    <w:rsid w:val="00E47E1D"/>
    <w:rsid w:val="00E50E12"/>
    <w:rsid w:val="00E62E72"/>
    <w:rsid w:val="00E7186F"/>
    <w:rsid w:val="00E729D4"/>
    <w:rsid w:val="00E73AE5"/>
    <w:rsid w:val="00E73F31"/>
    <w:rsid w:val="00E75100"/>
    <w:rsid w:val="00E75F29"/>
    <w:rsid w:val="00E7773A"/>
    <w:rsid w:val="00E8108A"/>
    <w:rsid w:val="00E820C7"/>
    <w:rsid w:val="00E848F3"/>
    <w:rsid w:val="00E85968"/>
    <w:rsid w:val="00E85CA9"/>
    <w:rsid w:val="00E85FB8"/>
    <w:rsid w:val="00E86CC1"/>
    <w:rsid w:val="00E8711A"/>
    <w:rsid w:val="00E97D4F"/>
    <w:rsid w:val="00EA11BB"/>
    <w:rsid w:val="00EA5019"/>
    <w:rsid w:val="00EA5ED4"/>
    <w:rsid w:val="00EA7777"/>
    <w:rsid w:val="00EB018B"/>
    <w:rsid w:val="00EB13F7"/>
    <w:rsid w:val="00EB1F33"/>
    <w:rsid w:val="00EB26A8"/>
    <w:rsid w:val="00EB4A03"/>
    <w:rsid w:val="00EC333C"/>
    <w:rsid w:val="00EC4BAF"/>
    <w:rsid w:val="00EC4CAF"/>
    <w:rsid w:val="00EC5922"/>
    <w:rsid w:val="00EC7210"/>
    <w:rsid w:val="00EC7C2D"/>
    <w:rsid w:val="00ED0C16"/>
    <w:rsid w:val="00ED124D"/>
    <w:rsid w:val="00EE0DE9"/>
    <w:rsid w:val="00EE11E2"/>
    <w:rsid w:val="00EE3B99"/>
    <w:rsid w:val="00EE420B"/>
    <w:rsid w:val="00EE71C2"/>
    <w:rsid w:val="00EE72FC"/>
    <w:rsid w:val="00EE75A0"/>
    <w:rsid w:val="00EF2B0E"/>
    <w:rsid w:val="00EF34C1"/>
    <w:rsid w:val="00EF35DD"/>
    <w:rsid w:val="00EF71A1"/>
    <w:rsid w:val="00F0100D"/>
    <w:rsid w:val="00F01B73"/>
    <w:rsid w:val="00F01CE7"/>
    <w:rsid w:val="00F07897"/>
    <w:rsid w:val="00F12317"/>
    <w:rsid w:val="00F1292B"/>
    <w:rsid w:val="00F14184"/>
    <w:rsid w:val="00F14DB0"/>
    <w:rsid w:val="00F16C3C"/>
    <w:rsid w:val="00F20592"/>
    <w:rsid w:val="00F207C9"/>
    <w:rsid w:val="00F20BBB"/>
    <w:rsid w:val="00F210F5"/>
    <w:rsid w:val="00F229FE"/>
    <w:rsid w:val="00F236C5"/>
    <w:rsid w:val="00F329E7"/>
    <w:rsid w:val="00F331F4"/>
    <w:rsid w:val="00F36B92"/>
    <w:rsid w:val="00F37C3A"/>
    <w:rsid w:val="00F408F5"/>
    <w:rsid w:val="00F41DD7"/>
    <w:rsid w:val="00F44131"/>
    <w:rsid w:val="00F44843"/>
    <w:rsid w:val="00F46724"/>
    <w:rsid w:val="00F47535"/>
    <w:rsid w:val="00F578AA"/>
    <w:rsid w:val="00F608EA"/>
    <w:rsid w:val="00F62500"/>
    <w:rsid w:val="00F628D6"/>
    <w:rsid w:val="00F62EF9"/>
    <w:rsid w:val="00F63A0A"/>
    <w:rsid w:val="00F640D5"/>
    <w:rsid w:val="00F65F53"/>
    <w:rsid w:val="00F66482"/>
    <w:rsid w:val="00F66DE6"/>
    <w:rsid w:val="00F677A0"/>
    <w:rsid w:val="00F67CE1"/>
    <w:rsid w:val="00F71BD3"/>
    <w:rsid w:val="00F7314D"/>
    <w:rsid w:val="00F7602B"/>
    <w:rsid w:val="00F81213"/>
    <w:rsid w:val="00F83C7E"/>
    <w:rsid w:val="00F83D8D"/>
    <w:rsid w:val="00F861E8"/>
    <w:rsid w:val="00F929F2"/>
    <w:rsid w:val="00F95CAE"/>
    <w:rsid w:val="00F960C0"/>
    <w:rsid w:val="00F96120"/>
    <w:rsid w:val="00F972E4"/>
    <w:rsid w:val="00F97695"/>
    <w:rsid w:val="00F97823"/>
    <w:rsid w:val="00FA1B56"/>
    <w:rsid w:val="00FA2B3B"/>
    <w:rsid w:val="00FA3473"/>
    <w:rsid w:val="00FA350B"/>
    <w:rsid w:val="00FA3D77"/>
    <w:rsid w:val="00FB069D"/>
    <w:rsid w:val="00FB0D5D"/>
    <w:rsid w:val="00FB172B"/>
    <w:rsid w:val="00FB3AEB"/>
    <w:rsid w:val="00FB5A4C"/>
    <w:rsid w:val="00FC07A0"/>
    <w:rsid w:val="00FC0BAB"/>
    <w:rsid w:val="00FC1A87"/>
    <w:rsid w:val="00FC3798"/>
    <w:rsid w:val="00FD0AEE"/>
    <w:rsid w:val="00FD0C01"/>
    <w:rsid w:val="00FD1644"/>
    <w:rsid w:val="00FD30BD"/>
    <w:rsid w:val="00FD6A3E"/>
    <w:rsid w:val="00FD79AC"/>
    <w:rsid w:val="00FE0991"/>
    <w:rsid w:val="00FE3962"/>
    <w:rsid w:val="00FE3B86"/>
    <w:rsid w:val="00FE45FC"/>
    <w:rsid w:val="00FF0201"/>
    <w:rsid w:val="00FF19B7"/>
    <w:rsid w:val="00FF52AF"/>
    <w:rsid w:val="00FF767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E6A4FD"/>
  <w15:docId w15:val="{DEF50C22-9BAA-43A2-8F03-1AAD6FE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19"/>
    <w:rPr>
      <w:rFonts w:ascii="Arial" w:eastAsia="Times New Roman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6D3C"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066D3C"/>
    <w:pPr>
      <w:keepNext/>
      <w:outlineLvl w:val="1"/>
    </w:pPr>
    <w:rPr>
      <w:rFonts w:ascii="Times New Roman" w:hAnsi="Times New Roman"/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6D3C"/>
    <w:rPr>
      <w:rFonts w:ascii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6D3C"/>
    <w:rPr>
      <w:rFonts w:ascii="Times New Roman" w:hAnsi="Times New Roman" w:cs="Times New Roman"/>
      <w:b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066D3C"/>
    <w:rPr>
      <w:rFonts w:ascii="Times New Roman" w:hAnsi="Times New Roman"/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6D3C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rsid w:val="00066D3C"/>
    <w:pPr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6D3C"/>
    <w:rPr>
      <w:rFonts w:ascii="Arial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66D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6D3C"/>
    <w:rPr>
      <w:rFonts w:ascii="Arial" w:hAnsi="Arial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066D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66D3C"/>
    <w:rPr>
      <w:rFonts w:ascii="Arial" w:hAnsi="Arial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B7D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B7D2F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2A2C3B"/>
    <w:pPr>
      <w:ind w:left="720"/>
      <w:contextualSpacing/>
    </w:pPr>
  </w:style>
  <w:style w:type="paragraph" w:customStyle="1" w:styleId="PKNormal">
    <w:name w:val="PK_Normal"/>
    <w:basedOn w:val="Normln"/>
    <w:uiPriority w:val="99"/>
    <w:rsid w:val="001C053F"/>
    <w:pPr>
      <w:jc w:val="both"/>
    </w:pPr>
    <w:rPr>
      <w:lang w:eastAsia="en-US"/>
    </w:rPr>
  </w:style>
  <w:style w:type="character" w:customStyle="1" w:styleId="valueviewcontrolclass">
    <w:name w:val="valueviewcontrolclass"/>
    <w:basedOn w:val="Standardnpsmoodstavce"/>
    <w:uiPriority w:val="99"/>
    <w:rsid w:val="0039048F"/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F664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6482"/>
    <w:rPr>
      <w:rFonts w:ascii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64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66482"/>
    <w:rPr>
      <w:rFonts w:ascii="Arial" w:hAnsi="Arial" w:cs="Times New Roman"/>
      <w:sz w:val="24"/>
      <w:szCs w:val="24"/>
      <w:lang w:eastAsia="cs-CZ"/>
    </w:rPr>
  </w:style>
  <w:style w:type="paragraph" w:customStyle="1" w:styleId="PKnormalnivpravo">
    <w:name w:val="PK_normalni_vpravo"/>
    <w:basedOn w:val="Normln"/>
    <w:uiPriority w:val="99"/>
    <w:rsid w:val="00F66482"/>
    <w:pPr>
      <w:jc w:val="right"/>
    </w:pPr>
    <w:rPr>
      <w:rFonts w:ascii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9224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224E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24E8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224E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224E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224E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B355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3514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351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99"/>
    <w:qFormat/>
    <w:rsid w:val="00F929F2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7F4B8E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F62EF9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plzensky-kraj.cz/%20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plzensky-kraj.cz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.kraus@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jarosova@plzensky-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F41D-C4E9-4160-BEF5-231043F2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10</Pages>
  <Words>3353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Lucakova Helena</dc:creator>
  <cp:lastModifiedBy>Jarošová Petra</cp:lastModifiedBy>
  <cp:revision>15</cp:revision>
  <cp:lastPrinted>2024-12-19T08:32:00Z</cp:lastPrinted>
  <dcterms:created xsi:type="dcterms:W3CDTF">2024-12-12T08:44:00Z</dcterms:created>
  <dcterms:modified xsi:type="dcterms:W3CDTF">2025-01-21T08:11:00Z</dcterms:modified>
</cp:coreProperties>
</file>